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803" w:rsidRDefault="00870803" w:rsidP="00870803">
      <w:pPr>
        <w:keepNext/>
        <w:tabs>
          <w:tab w:val="left" w:pos="6237"/>
        </w:tabs>
        <w:spacing w:after="0" w:line="240" w:lineRule="auto"/>
        <w:jc w:val="right"/>
        <w:outlineLvl w:val="2"/>
        <w:rPr>
          <w:rFonts w:ascii="Times New Roman" w:eastAsia="Times New Roman" w:hAnsi="Times New Roman" w:cs="Times New Roman"/>
          <w:color w:val="000000"/>
          <w:spacing w:val="1"/>
          <w:sz w:val="24"/>
          <w:szCs w:val="24"/>
          <w:lang w:eastAsia="ru-RU"/>
        </w:rPr>
      </w:pPr>
      <w:r w:rsidRPr="00870803">
        <w:rPr>
          <w:rFonts w:ascii="Times New Roman" w:eastAsia="Times New Roman" w:hAnsi="Times New Roman" w:cs="Times New Roman"/>
          <w:color w:val="000000"/>
          <w:spacing w:val="1"/>
          <w:sz w:val="24"/>
          <w:szCs w:val="24"/>
          <w:lang w:eastAsia="ru-RU"/>
        </w:rPr>
        <w:t xml:space="preserve">                                                                                                                       Приложение № 1                                                                                          к постановлению </w:t>
      </w:r>
      <w:proofErr w:type="gramStart"/>
      <w:r w:rsidRPr="00870803">
        <w:rPr>
          <w:rFonts w:ascii="Times New Roman" w:eastAsia="Times New Roman" w:hAnsi="Times New Roman" w:cs="Times New Roman"/>
          <w:color w:val="000000"/>
          <w:spacing w:val="1"/>
          <w:sz w:val="24"/>
          <w:szCs w:val="24"/>
          <w:lang w:eastAsia="ru-RU"/>
        </w:rPr>
        <w:t xml:space="preserve">№ </w:t>
      </w:r>
      <w:r w:rsidR="004F15EB">
        <w:rPr>
          <w:rFonts w:ascii="Times New Roman" w:eastAsia="Times New Roman" w:hAnsi="Times New Roman" w:cs="Times New Roman"/>
          <w:color w:val="000000"/>
          <w:spacing w:val="1"/>
          <w:sz w:val="24"/>
          <w:szCs w:val="24"/>
          <w:lang w:eastAsia="ru-RU"/>
        </w:rPr>
        <w:t xml:space="preserve"> 67</w:t>
      </w:r>
      <w:proofErr w:type="gramEnd"/>
      <w:r w:rsidR="004F15EB">
        <w:rPr>
          <w:rFonts w:ascii="Times New Roman" w:eastAsia="Times New Roman" w:hAnsi="Times New Roman" w:cs="Times New Roman"/>
          <w:color w:val="000000"/>
          <w:spacing w:val="1"/>
          <w:sz w:val="24"/>
          <w:szCs w:val="24"/>
          <w:lang w:eastAsia="ru-RU"/>
        </w:rPr>
        <w:t xml:space="preserve"> от 16.06.2021 </w:t>
      </w:r>
      <w:r w:rsidRPr="00870803">
        <w:rPr>
          <w:rFonts w:ascii="Times New Roman" w:eastAsia="Times New Roman" w:hAnsi="Times New Roman" w:cs="Times New Roman"/>
          <w:color w:val="000000"/>
          <w:spacing w:val="1"/>
          <w:sz w:val="24"/>
          <w:szCs w:val="24"/>
          <w:lang w:eastAsia="ru-RU"/>
        </w:rPr>
        <w:t>г.                                                                                     Главы Администрации</w:t>
      </w:r>
    </w:p>
    <w:p w:rsidR="00870803" w:rsidRPr="00870803" w:rsidRDefault="00870803" w:rsidP="00870803">
      <w:pPr>
        <w:keepNext/>
        <w:tabs>
          <w:tab w:val="left" w:pos="6237"/>
        </w:tabs>
        <w:spacing w:after="0" w:line="240" w:lineRule="auto"/>
        <w:jc w:val="right"/>
        <w:outlineLvl w:val="2"/>
        <w:rPr>
          <w:rFonts w:ascii="Times New Roman" w:eastAsia="Times New Roman" w:hAnsi="Times New Roman" w:cs="Times New Roman"/>
          <w:color w:val="000000"/>
          <w:spacing w:val="1"/>
          <w:sz w:val="24"/>
          <w:szCs w:val="24"/>
          <w:lang w:eastAsia="ru-RU"/>
        </w:rPr>
      </w:pPr>
      <w:r w:rsidRPr="00870803">
        <w:rPr>
          <w:rFonts w:ascii="Times New Roman" w:eastAsia="Times New Roman" w:hAnsi="Times New Roman" w:cs="Times New Roman"/>
          <w:color w:val="000000"/>
          <w:spacing w:val="1"/>
          <w:sz w:val="24"/>
          <w:szCs w:val="24"/>
          <w:lang w:eastAsia="ru-RU"/>
        </w:rPr>
        <w:t xml:space="preserve"> Нагибинского сельского поселения</w:t>
      </w:r>
    </w:p>
    <w:p w:rsidR="00870803" w:rsidRPr="00870803" w:rsidRDefault="00870803" w:rsidP="00870803">
      <w:pPr>
        <w:shd w:val="clear" w:color="auto" w:fill="FFFFFF"/>
        <w:spacing w:before="100" w:beforeAutospacing="1" w:after="0" w:line="240" w:lineRule="auto"/>
        <w:jc w:val="center"/>
        <w:rPr>
          <w:rFonts w:ascii="Times New Roman" w:eastAsia="Times New Roman" w:hAnsi="Times New Roman" w:cs="Times New Roman"/>
          <w:color w:val="000000"/>
          <w:spacing w:val="1"/>
          <w:sz w:val="24"/>
          <w:szCs w:val="24"/>
          <w:lang w:eastAsia="ru-RU"/>
        </w:rPr>
      </w:pPr>
      <w:r w:rsidRPr="00870803">
        <w:rPr>
          <w:rFonts w:ascii="Times New Roman" w:eastAsia="Times New Roman" w:hAnsi="Times New Roman" w:cs="Times New Roman"/>
          <w:color w:val="000000"/>
          <w:spacing w:val="1"/>
          <w:sz w:val="24"/>
          <w:szCs w:val="24"/>
          <w:lang w:eastAsia="ru-RU"/>
        </w:rPr>
        <w:t xml:space="preserve">                                                                                     </w:t>
      </w:r>
    </w:p>
    <w:p w:rsidR="00870803" w:rsidRDefault="00870803" w:rsidP="00870803">
      <w:pPr>
        <w:shd w:val="clear" w:color="auto" w:fill="FFFFFF"/>
        <w:tabs>
          <w:tab w:val="left" w:leader="underscore" w:pos="7685"/>
        </w:tabs>
        <w:spacing w:after="0" w:line="240" w:lineRule="auto"/>
        <w:jc w:val="center"/>
        <w:rPr>
          <w:rFonts w:ascii="Times New Roman" w:eastAsia="Times New Roman" w:hAnsi="Times New Roman" w:cs="Times New Roman"/>
          <w:sz w:val="32"/>
          <w:szCs w:val="32"/>
          <w:lang w:eastAsia="ru-RU"/>
        </w:rPr>
      </w:pPr>
      <w:r w:rsidRPr="00870803">
        <w:rPr>
          <w:rFonts w:ascii="Times New Roman" w:eastAsia="Times New Roman" w:hAnsi="Times New Roman" w:cs="Times New Roman"/>
          <w:sz w:val="32"/>
          <w:szCs w:val="32"/>
          <w:lang w:eastAsia="ru-RU"/>
        </w:rPr>
        <w:t xml:space="preserve">Учетная политика для целей бюджетного учета  </w:t>
      </w:r>
    </w:p>
    <w:p w:rsidR="00870803" w:rsidRDefault="00870803" w:rsidP="00870803">
      <w:pPr>
        <w:shd w:val="clear" w:color="auto" w:fill="FFFFFF"/>
        <w:tabs>
          <w:tab w:val="left" w:leader="underscore" w:pos="7685"/>
        </w:tabs>
        <w:spacing w:after="0" w:line="240" w:lineRule="auto"/>
        <w:jc w:val="center"/>
        <w:rPr>
          <w:rFonts w:ascii="Times New Roman" w:eastAsia="Times New Roman" w:hAnsi="Times New Roman" w:cs="Times New Roman"/>
          <w:sz w:val="32"/>
          <w:szCs w:val="32"/>
          <w:lang w:eastAsia="ru-RU"/>
        </w:rPr>
      </w:pPr>
      <w:r w:rsidRPr="00870803">
        <w:rPr>
          <w:rFonts w:ascii="Times New Roman" w:eastAsia="Times New Roman" w:hAnsi="Times New Roman" w:cs="Times New Roman"/>
          <w:sz w:val="32"/>
          <w:szCs w:val="32"/>
          <w:lang w:eastAsia="ru-RU"/>
        </w:rPr>
        <w:t>в секторе экономики и финансов Администрации Нагибинского сельского поселения</w:t>
      </w:r>
    </w:p>
    <w:p w:rsidR="00870803" w:rsidRPr="00870803" w:rsidRDefault="00870803" w:rsidP="00870803">
      <w:pPr>
        <w:shd w:val="clear" w:color="auto" w:fill="FFFFFF"/>
        <w:tabs>
          <w:tab w:val="left" w:leader="underscore" w:pos="7685"/>
        </w:tabs>
        <w:spacing w:after="0" w:line="240" w:lineRule="auto"/>
        <w:jc w:val="center"/>
        <w:rPr>
          <w:rFonts w:ascii="Times New Roman" w:eastAsia="Times New Roman" w:hAnsi="Times New Roman" w:cs="Times New Roman"/>
          <w:sz w:val="32"/>
          <w:szCs w:val="32"/>
          <w:lang w:eastAsia="ru-RU"/>
        </w:rPr>
      </w:pPr>
      <w:r w:rsidRPr="00870803">
        <w:rPr>
          <w:rFonts w:ascii="Times New Roman" w:eastAsia="Times New Roman" w:hAnsi="Times New Roman" w:cs="Times New Roman"/>
          <w:sz w:val="32"/>
          <w:szCs w:val="32"/>
          <w:lang w:eastAsia="ru-RU"/>
        </w:rPr>
        <w:t>в 2021 году.</w:t>
      </w:r>
    </w:p>
    <w:p w:rsidR="00870803" w:rsidRPr="00870803" w:rsidRDefault="00870803" w:rsidP="00870803">
      <w:pPr>
        <w:shd w:val="clear" w:color="auto" w:fill="FFFFFF"/>
        <w:tabs>
          <w:tab w:val="left" w:leader="underscore" w:pos="6221"/>
          <w:tab w:val="left" w:leader="underscore" w:pos="10738"/>
        </w:tabs>
        <w:spacing w:before="100" w:beforeAutospacing="1" w:after="0" w:line="240" w:lineRule="auto"/>
        <w:ind w:firstLine="851"/>
        <w:jc w:val="both"/>
        <w:rPr>
          <w:rFonts w:ascii="Times New Roman" w:eastAsia="Times New Roman" w:hAnsi="Times New Roman" w:cs="Times New Roman"/>
          <w:spacing w:val="12"/>
          <w:sz w:val="28"/>
          <w:szCs w:val="28"/>
          <w:lang w:eastAsia="ru-RU"/>
        </w:rPr>
      </w:pPr>
      <w:r w:rsidRPr="00870803">
        <w:rPr>
          <w:rFonts w:ascii="Times New Roman" w:eastAsia="Times New Roman" w:hAnsi="Times New Roman" w:cs="Times New Roman"/>
          <w:sz w:val="28"/>
          <w:szCs w:val="28"/>
          <w:lang w:eastAsia="ru-RU"/>
        </w:rPr>
        <w:t xml:space="preserve">1. Сектор экономики и финансов Администрации Нагибинского сельского поселения,  (далее  сектор экономики и финансов) в своей деятельности </w:t>
      </w:r>
      <w:r w:rsidR="004031E2" w:rsidRPr="00870803">
        <w:rPr>
          <w:rFonts w:ascii="Times New Roman" w:eastAsia="Times New Roman" w:hAnsi="Times New Roman" w:cs="Times New Roman"/>
          <w:spacing w:val="4"/>
          <w:sz w:val="28"/>
          <w:szCs w:val="28"/>
          <w:lang w:eastAsia="ru-RU"/>
        </w:rPr>
        <w:t>руководствуется</w:t>
      </w:r>
      <w:r w:rsidR="004031E2">
        <w:rPr>
          <w:rFonts w:ascii="Times New Roman" w:eastAsia="Times New Roman" w:hAnsi="Times New Roman" w:cs="Times New Roman"/>
          <w:spacing w:val="4"/>
          <w:sz w:val="28"/>
          <w:szCs w:val="28"/>
          <w:lang w:eastAsia="ru-RU"/>
        </w:rPr>
        <w:t xml:space="preserve"> Бюджетным кодексом</w:t>
      </w:r>
      <w:r w:rsidRPr="00870803">
        <w:rPr>
          <w:rFonts w:ascii="Times New Roman" w:eastAsia="Times New Roman" w:hAnsi="Times New Roman" w:cs="Times New Roman"/>
          <w:sz w:val="28"/>
          <w:szCs w:val="28"/>
          <w:lang w:eastAsia="ru-RU"/>
        </w:rPr>
        <w:t xml:space="preserve"> </w:t>
      </w:r>
      <w:r w:rsidR="004031E2" w:rsidRPr="00870803">
        <w:rPr>
          <w:rFonts w:ascii="Times New Roman" w:eastAsia="Times New Roman" w:hAnsi="Times New Roman" w:cs="Times New Roman"/>
          <w:spacing w:val="7"/>
          <w:sz w:val="28"/>
          <w:szCs w:val="28"/>
          <w:lang w:eastAsia="ru-RU"/>
        </w:rPr>
        <w:t>Российской Федерации</w:t>
      </w:r>
      <w:r w:rsidR="004031E2">
        <w:rPr>
          <w:rFonts w:ascii="Times New Roman" w:eastAsia="Times New Roman" w:hAnsi="Times New Roman" w:cs="Times New Roman"/>
          <w:spacing w:val="2"/>
          <w:sz w:val="28"/>
          <w:szCs w:val="28"/>
          <w:lang w:eastAsia="ru-RU"/>
        </w:rPr>
        <w:t>,</w:t>
      </w:r>
      <w:r w:rsidRPr="00870803">
        <w:rPr>
          <w:rFonts w:ascii="Times New Roman" w:eastAsia="Times New Roman" w:hAnsi="Times New Roman" w:cs="Times New Roman"/>
          <w:spacing w:val="2"/>
          <w:sz w:val="28"/>
          <w:szCs w:val="28"/>
          <w:lang w:eastAsia="ru-RU"/>
        </w:rPr>
        <w:t xml:space="preserve"> </w:t>
      </w:r>
      <w:r w:rsidR="004031E2">
        <w:rPr>
          <w:rFonts w:ascii="Times New Roman" w:eastAsia="Times New Roman" w:hAnsi="Times New Roman" w:cs="Times New Roman"/>
          <w:spacing w:val="2"/>
          <w:sz w:val="28"/>
          <w:szCs w:val="28"/>
          <w:lang w:eastAsia="ru-RU"/>
        </w:rPr>
        <w:t>,</w:t>
      </w:r>
      <w:r w:rsidRPr="00870803">
        <w:rPr>
          <w:rFonts w:ascii="Times New Roman" w:eastAsia="Times New Roman" w:hAnsi="Times New Roman" w:cs="Times New Roman"/>
          <w:spacing w:val="4"/>
          <w:sz w:val="28"/>
          <w:szCs w:val="28"/>
          <w:lang w:eastAsia="ru-RU"/>
        </w:rPr>
        <w:t xml:space="preserve"> Конституцией   Российской   Федерации,   федеральными </w:t>
      </w:r>
      <w:r w:rsidRPr="00870803">
        <w:rPr>
          <w:rFonts w:ascii="Times New Roman" w:eastAsia="Times New Roman" w:hAnsi="Times New Roman" w:cs="Times New Roman"/>
          <w:spacing w:val="10"/>
          <w:sz w:val="28"/>
          <w:szCs w:val="28"/>
          <w:lang w:eastAsia="ru-RU"/>
        </w:rPr>
        <w:t xml:space="preserve">конституционными   законами,   федеральными   законами,   Указами   и </w:t>
      </w:r>
      <w:r w:rsidRPr="00870803">
        <w:rPr>
          <w:rFonts w:ascii="Times New Roman" w:eastAsia="Times New Roman" w:hAnsi="Times New Roman" w:cs="Times New Roman"/>
          <w:spacing w:val="7"/>
          <w:sz w:val="28"/>
          <w:szCs w:val="28"/>
          <w:lang w:eastAsia="ru-RU"/>
        </w:rPr>
        <w:t xml:space="preserve">распоряжениями Президента Российской Федерации, постановлениями и </w:t>
      </w:r>
      <w:r w:rsidRPr="00870803">
        <w:rPr>
          <w:rFonts w:ascii="Times New Roman" w:eastAsia="Times New Roman" w:hAnsi="Times New Roman" w:cs="Times New Roman"/>
          <w:spacing w:val="6"/>
          <w:sz w:val="28"/>
          <w:szCs w:val="28"/>
          <w:lang w:eastAsia="ru-RU"/>
        </w:rPr>
        <w:t>распоряжениями  Правительства Российской  Федерации,</w:t>
      </w:r>
      <w:r w:rsidR="004031E2" w:rsidRPr="004031E2">
        <w:rPr>
          <w:rFonts w:ascii="Times New Roman" w:eastAsia="Times New Roman" w:hAnsi="Times New Roman" w:cs="Times New Roman"/>
          <w:spacing w:val="2"/>
          <w:sz w:val="28"/>
          <w:szCs w:val="28"/>
          <w:lang w:eastAsia="ru-RU"/>
        </w:rPr>
        <w:t xml:space="preserve"> </w:t>
      </w:r>
      <w:r w:rsidR="004031E2" w:rsidRPr="00870803">
        <w:rPr>
          <w:rFonts w:ascii="Times New Roman" w:eastAsia="Times New Roman" w:hAnsi="Times New Roman" w:cs="Times New Roman"/>
          <w:spacing w:val="2"/>
          <w:sz w:val="28"/>
          <w:szCs w:val="28"/>
          <w:lang w:eastAsia="ru-RU"/>
        </w:rPr>
        <w:t>Приказ</w:t>
      </w:r>
      <w:r w:rsidR="004031E2">
        <w:rPr>
          <w:rFonts w:ascii="Times New Roman" w:eastAsia="Times New Roman" w:hAnsi="Times New Roman" w:cs="Times New Roman"/>
          <w:spacing w:val="2"/>
          <w:sz w:val="28"/>
          <w:szCs w:val="28"/>
          <w:lang w:eastAsia="ru-RU"/>
        </w:rPr>
        <w:t>ами</w:t>
      </w:r>
      <w:r w:rsidR="004031E2" w:rsidRPr="00870803">
        <w:rPr>
          <w:rFonts w:ascii="Times New Roman" w:eastAsia="Times New Roman" w:hAnsi="Times New Roman" w:cs="Times New Roman"/>
          <w:spacing w:val="2"/>
          <w:sz w:val="28"/>
          <w:szCs w:val="28"/>
          <w:lang w:eastAsia="ru-RU"/>
        </w:rPr>
        <w:t xml:space="preserve"> Министерст</w:t>
      </w:r>
      <w:r w:rsidR="004031E2">
        <w:rPr>
          <w:rFonts w:ascii="Times New Roman" w:eastAsia="Times New Roman" w:hAnsi="Times New Roman" w:cs="Times New Roman"/>
          <w:spacing w:val="2"/>
          <w:sz w:val="28"/>
          <w:szCs w:val="28"/>
          <w:lang w:eastAsia="ru-RU"/>
        </w:rPr>
        <w:t>ва Финансов Ростовской области</w:t>
      </w:r>
      <w:r w:rsidRPr="00870803">
        <w:rPr>
          <w:rFonts w:ascii="Times New Roman" w:eastAsia="Times New Roman" w:hAnsi="Times New Roman" w:cs="Times New Roman"/>
          <w:spacing w:val="6"/>
          <w:sz w:val="28"/>
          <w:szCs w:val="28"/>
          <w:lang w:eastAsia="ru-RU"/>
        </w:rPr>
        <w:t xml:space="preserve">  нормативными </w:t>
      </w:r>
      <w:r w:rsidRPr="00870803">
        <w:rPr>
          <w:rFonts w:ascii="Times New Roman" w:eastAsia="Times New Roman" w:hAnsi="Times New Roman" w:cs="Times New Roman"/>
          <w:spacing w:val="12"/>
          <w:sz w:val="28"/>
          <w:szCs w:val="28"/>
          <w:lang w:eastAsia="ru-RU"/>
        </w:rPr>
        <w:t>актами</w:t>
      </w:r>
      <w:r w:rsidR="004031E2">
        <w:rPr>
          <w:rFonts w:ascii="Times New Roman" w:eastAsia="Times New Roman" w:hAnsi="Times New Roman" w:cs="Times New Roman"/>
          <w:spacing w:val="12"/>
          <w:sz w:val="28"/>
          <w:szCs w:val="28"/>
          <w:lang w:eastAsia="ru-RU"/>
        </w:rPr>
        <w:t xml:space="preserve"> </w:t>
      </w:r>
      <w:r w:rsidRPr="00870803">
        <w:rPr>
          <w:rFonts w:ascii="Times New Roman" w:eastAsia="Times New Roman" w:hAnsi="Times New Roman" w:cs="Times New Roman"/>
          <w:spacing w:val="12"/>
          <w:sz w:val="28"/>
          <w:szCs w:val="28"/>
          <w:lang w:eastAsia="ru-RU"/>
        </w:rPr>
        <w:t>Министерства</w:t>
      </w:r>
      <w:r w:rsidR="004031E2">
        <w:rPr>
          <w:rFonts w:ascii="Times New Roman" w:eastAsia="Times New Roman" w:hAnsi="Times New Roman" w:cs="Times New Roman"/>
          <w:spacing w:val="12"/>
          <w:sz w:val="28"/>
          <w:szCs w:val="28"/>
          <w:lang w:eastAsia="ru-RU"/>
        </w:rPr>
        <w:t xml:space="preserve"> </w:t>
      </w:r>
      <w:r w:rsidRPr="00870803">
        <w:rPr>
          <w:rFonts w:ascii="Times New Roman" w:eastAsia="Times New Roman" w:hAnsi="Times New Roman" w:cs="Times New Roman"/>
          <w:spacing w:val="12"/>
          <w:sz w:val="28"/>
          <w:szCs w:val="28"/>
          <w:lang w:eastAsia="ru-RU"/>
        </w:rPr>
        <w:t>финансов</w:t>
      </w:r>
      <w:r w:rsidR="004031E2">
        <w:rPr>
          <w:rFonts w:ascii="Times New Roman" w:eastAsia="Times New Roman" w:hAnsi="Times New Roman" w:cs="Times New Roman"/>
          <w:spacing w:val="12"/>
          <w:sz w:val="28"/>
          <w:szCs w:val="28"/>
          <w:lang w:eastAsia="ru-RU"/>
        </w:rPr>
        <w:t xml:space="preserve"> </w:t>
      </w:r>
      <w:r w:rsidRPr="00870803">
        <w:rPr>
          <w:rFonts w:ascii="Times New Roman" w:eastAsia="Times New Roman" w:hAnsi="Times New Roman" w:cs="Times New Roman"/>
          <w:spacing w:val="12"/>
          <w:sz w:val="28"/>
          <w:szCs w:val="28"/>
          <w:lang w:eastAsia="ru-RU"/>
        </w:rPr>
        <w:t>Российской</w:t>
      </w:r>
      <w:r w:rsidR="004031E2">
        <w:rPr>
          <w:rFonts w:ascii="Times New Roman" w:eastAsia="Times New Roman" w:hAnsi="Times New Roman" w:cs="Times New Roman"/>
          <w:spacing w:val="12"/>
          <w:sz w:val="28"/>
          <w:szCs w:val="28"/>
          <w:lang w:eastAsia="ru-RU"/>
        </w:rPr>
        <w:t xml:space="preserve"> Ф</w:t>
      </w:r>
      <w:r w:rsidRPr="00870803">
        <w:rPr>
          <w:rFonts w:ascii="Times New Roman" w:eastAsia="Times New Roman" w:hAnsi="Times New Roman" w:cs="Times New Roman"/>
          <w:spacing w:val="12"/>
          <w:sz w:val="28"/>
          <w:szCs w:val="28"/>
          <w:lang w:eastAsia="ru-RU"/>
        </w:rPr>
        <w:t xml:space="preserve">едерации, Министерства Финансов Ростовской области. </w:t>
      </w:r>
    </w:p>
    <w:p w:rsidR="00870803" w:rsidRPr="00870803" w:rsidRDefault="00870803" w:rsidP="00870803">
      <w:pPr>
        <w:shd w:val="clear" w:color="auto" w:fill="FFFFFF"/>
        <w:tabs>
          <w:tab w:val="left" w:leader="underscore" w:pos="6221"/>
          <w:tab w:val="left" w:leader="underscore" w:pos="10738"/>
        </w:tabs>
        <w:spacing w:before="100" w:beforeAutospacing="1" w:after="0" w:line="240" w:lineRule="auto"/>
        <w:ind w:firstLine="851"/>
        <w:jc w:val="both"/>
        <w:rPr>
          <w:rFonts w:ascii="Times New Roman" w:eastAsia="Times New Roman" w:hAnsi="Times New Roman" w:cs="Times New Roman"/>
          <w:spacing w:val="1"/>
          <w:sz w:val="28"/>
          <w:szCs w:val="28"/>
          <w:lang w:eastAsia="ru-RU"/>
        </w:rPr>
      </w:pPr>
      <w:r w:rsidRPr="00870803">
        <w:rPr>
          <w:rFonts w:ascii="Times New Roman" w:eastAsia="Times New Roman" w:hAnsi="Times New Roman" w:cs="Times New Roman"/>
          <w:sz w:val="28"/>
          <w:szCs w:val="28"/>
          <w:lang w:eastAsia="ru-RU"/>
        </w:rPr>
        <w:t xml:space="preserve">2. </w:t>
      </w:r>
      <w:r w:rsidRPr="00870803">
        <w:rPr>
          <w:rFonts w:ascii="Times New Roman" w:eastAsia="Times New Roman" w:hAnsi="Times New Roman" w:cs="Times New Roman"/>
          <w:spacing w:val="17"/>
          <w:sz w:val="28"/>
          <w:szCs w:val="28"/>
          <w:lang w:eastAsia="ru-RU"/>
        </w:rPr>
        <w:t xml:space="preserve">Бюджетный    учет в секторе экономики и финансов </w:t>
      </w:r>
      <w:r w:rsidRPr="00870803">
        <w:rPr>
          <w:rFonts w:ascii="Times New Roman" w:eastAsia="Times New Roman" w:hAnsi="Times New Roman" w:cs="Times New Roman"/>
          <w:spacing w:val="8"/>
          <w:sz w:val="28"/>
          <w:szCs w:val="28"/>
          <w:lang w:eastAsia="ru-RU"/>
        </w:rPr>
        <w:t>осуществляется в</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9"/>
          <w:sz w:val="28"/>
          <w:szCs w:val="28"/>
          <w:lang w:eastAsia="ru-RU"/>
        </w:rPr>
        <w:t xml:space="preserve">соответствии с Федеральным законом № 402-ФЗ от 06.12.2011 г. «О бухгалтерском </w:t>
      </w:r>
      <w:r w:rsidRPr="00870803">
        <w:rPr>
          <w:rFonts w:ascii="Times New Roman" w:eastAsia="Times New Roman" w:hAnsi="Times New Roman" w:cs="Times New Roman"/>
          <w:spacing w:val="11"/>
          <w:sz w:val="28"/>
          <w:szCs w:val="28"/>
          <w:lang w:eastAsia="ru-RU"/>
        </w:rPr>
        <w:t xml:space="preserve">учете», бюджетным законодательством, иными нормативно-правовыми </w:t>
      </w:r>
      <w:r w:rsidRPr="00870803">
        <w:rPr>
          <w:rFonts w:ascii="Times New Roman" w:eastAsia="Times New Roman" w:hAnsi="Times New Roman" w:cs="Times New Roman"/>
          <w:spacing w:val="1"/>
          <w:sz w:val="28"/>
          <w:szCs w:val="28"/>
          <w:lang w:eastAsia="ru-RU"/>
        </w:rPr>
        <w:t xml:space="preserve">актами Российской Федерации, регулирующими вопросы бюджетного учета. </w:t>
      </w:r>
    </w:p>
    <w:p w:rsidR="00870803" w:rsidRPr="00870803" w:rsidRDefault="00870803" w:rsidP="0087080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Настоящая Учетная политика разработана на основании и с учетом требований и принципов, изложенных в следующих нормативных документах и предназначена для формирования полной и достоверной информации о финансовом, имущественном положении и финансовых результатах деятельности администрации:</w:t>
      </w:r>
    </w:p>
    <w:p w:rsidR="00870803" w:rsidRPr="00870803" w:rsidRDefault="00870803" w:rsidP="0087080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Бюджетный Кодекс Российской Федерации от 31.07.1998 г. № 145-ФЗ;</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 Федеральный закон "О бухгалтерском учете" от 06.12.2011г. № 402-Ф);</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870803">
        <w:rPr>
          <w:rFonts w:ascii="Times New Roman" w:eastAsia="Times New Roman" w:hAnsi="Times New Roman" w:cs="Times New Roman"/>
          <w:sz w:val="28"/>
          <w:szCs w:val="28"/>
          <w:lang w:eastAsia="ru-RU"/>
        </w:rPr>
        <w:t xml:space="preserve">      - Постановление Правительства РФ от 13.10.2008г. № 749 "Об особенностях направления работников в служебные командировки;</w:t>
      </w:r>
      <w:r w:rsidRPr="00870803">
        <w:rPr>
          <w:rFonts w:ascii="Times New Roman" w:eastAsia="Times New Roman" w:hAnsi="Times New Roman" w:cs="Times New Roman"/>
          <w:bCs/>
          <w:iCs/>
          <w:sz w:val="28"/>
          <w:szCs w:val="28"/>
          <w:lang w:eastAsia="ru-RU"/>
        </w:rPr>
        <w:t xml:space="preserve"> </w:t>
      </w:r>
    </w:p>
    <w:p w:rsidR="00870803" w:rsidRPr="00870803" w:rsidRDefault="00870803" w:rsidP="00870803">
      <w:pPr>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870803">
        <w:rPr>
          <w:rFonts w:ascii="Times New Roman" w:eastAsia="Times New Roman" w:hAnsi="Times New Roman" w:cs="Times New Roman"/>
          <w:bCs/>
          <w:iCs/>
          <w:sz w:val="28"/>
          <w:szCs w:val="28"/>
          <w:lang w:eastAsia="ru-RU"/>
        </w:rPr>
        <w:t xml:space="preserve">       - Постановление Правительства РФ от 02.10.2002г. № 729 "О размерах возмещения расходов, связанных со служебными командировками на территории РФ, работникам, заключившим трудовой договор о работе в федеральных государственных органах, работникам государственных внебюджетных фондов РФ, федеральных государственных учреждений»;</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pacing w:val="-9"/>
          <w:sz w:val="28"/>
          <w:szCs w:val="28"/>
          <w:lang w:eastAsia="ru-RU"/>
        </w:rPr>
      </w:pPr>
      <w:r w:rsidRPr="00870803">
        <w:rPr>
          <w:rFonts w:ascii="Times New Roman" w:eastAsia="Times New Roman" w:hAnsi="Times New Roman" w:cs="Times New Roman"/>
          <w:sz w:val="28"/>
          <w:szCs w:val="28"/>
          <w:lang w:eastAsia="ru-RU"/>
        </w:rPr>
        <w:t xml:space="preserve">       </w:t>
      </w:r>
      <w:r w:rsidRPr="00870803">
        <w:rPr>
          <w:rFonts w:ascii="Arial" w:eastAsia="Times New Roman" w:hAnsi="Arial" w:cs="Arial"/>
          <w:b/>
          <w:bCs/>
          <w:sz w:val="28"/>
          <w:szCs w:val="28"/>
          <w:lang w:eastAsia="ru-RU"/>
        </w:rPr>
        <w:t xml:space="preserve"> </w:t>
      </w:r>
      <w:r w:rsidRPr="00870803">
        <w:rPr>
          <w:rFonts w:ascii="Times New Roman" w:eastAsia="Times New Roman" w:hAnsi="Times New Roman" w:cs="Times New Roman"/>
          <w:b/>
          <w:bCs/>
          <w:sz w:val="28"/>
          <w:szCs w:val="28"/>
          <w:lang w:eastAsia="ru-RU"/>
        </w:rPr>
        <w:t xml:space="preserve">- </w:t>
      </w:r>
      <w:r w:rsidRPr="00870803">
        <w:rPr>
          <w:rFonts w:ascii="Times New Roman" w:eastAsia="Times New Roman" w:hAnsi="Times New Roman" w:cs="Times New Roman"/>
          <w:bCs/>
          <w:sz w:val="28"/>
          <w:szCs w:val="28"/>
          <w:lang w:eastAsia="ru-RU"/>
        </w:rPr>
        <w:t>Приказ Минфина РФ от 01.12.2010 г.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870803">
        <w:rPr>
          <w:rFonts w:ascii="Times New Roman" w:eastAsia="Times New Roman" w:hAnsi="Times New Roman" w:cs="Times New Roman"/>
          <w:bCs/>
          <w:spacing w:val="-9"/>
          <w:sz w:val="28"/>
          <w:szCs w:val="28"/>
          <w:lang w:eastAsia="ru-RU"/>
        </w:rPr>
        <w:t>;</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pacing w:val="-9"/>
          <w:sz w:val="28"/>
          <w:szCs w:val="28"/>
          <w:lang w:eastAsia="ru-RU"/>
        </w:rPr>
      </w:pPr>
      <w:r w:rsidRPr="00870803">
        <w:rPr>
          <w:rFonts w:ascii="Times New Roman" w:eastAsia="Times New Roman" w:hAnsi="Times New Roman" w:cs="Times New Roman"/>
          <w:bCs/>
          <w:spacing w:val="-9"/>
          <w:sz w:val="28"/>
          <w:szCs w:val="28"/>
          <w:lang w:eastAsia="ru-RU"/>
        </w:rPr>
        <w:t xml:space="preserve">      - Приказ Минфина России от 31.12.2016 № 256н «Об утверждении федерального стандарта бухгалтерского учета для организаций государственного сектора </w:t>
      </w:r>
      <w:r w:rsidRPr="00870803">
        <w:rPr>
          <w:rFonts w:ascii="Times New Roman" w:eastAsia="Times New Roman" w:hAnsi="Times New Roman" w:cs="Times New Roman"/>
          <w:bCs/>
          <w:spacing w:val="-9"/>
          <w:sz w:val="28"/>
          <w:szCs w:val="28"/>
          <w:lang w:eastAsia="ru-RU"/>
        </w:rPr>
        <w:lastRenderedPageBreak/>
        <w:t>«Концептуальные основы бухгалтерского учета и отчетности организаций государственного сектора»;</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 xml:space="preserve">     - Приказ Минфина РФ от 31.12.2016 № 257н " Об утверждении федерального стандарта бухгалтерского учёта для организаций государственного сектора "Основные средства";</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 xml:space="preserve">        - Приказ Минфина России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 xml:space="preserve">         - Приказ Минфина России от 30.12.2017г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 xml:space="preserve">        - Приказ Минфина России от 07.12.2018г № 256н «Об утверждении федерального стандарта бухгалтерского учета для организаций государственного сектора «Запасы»;</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 xml:space="preserve">       - </w:t>
      </w:r>
      <w:r w:rsidRPr="00870803">
        <w:rPr>
          <w:rFonts w:ascii="Times New Roman" w:eastAsia="Times New Roman" w:hAnsi="Times New Roman" w:cs="Times New Roman"/>
          <w:bCs/>
          <w:sz w:val="28"/>
          <w:szCs w:val="28"/>
          <w:shd w:val="clear" w:color="auto" w:fill="FFFFFF"/>
          <w:lang w:eastAsia="ru-RU"/>
        </w:rPr>
        <w:t>Приказ Минфина от 15.11.2019 № 181н</w:t>
      </w:r>
      <w:r w:rsidRPr="00870803">
        <w:rPr>
          <w:rFonts w:ascii="Arial" w:eastAsia="Times New Roman" w:hAnsi="Arial" w:cs="Arial"/>
          <w:b/>
          <w:bCs/>
          <w:sz w:val="28"/>
          <w:szCs w:val="28"/>
          <w:shd w:val="clear" w:color="auto" w:fill="FFFFFF"/>
          <w:lang w:eastAsia="ru-RU"/>
        </w:rPr>
        <w:t xml:space="preserve"> «</w:t>
      </w:r>
      <w:r w:rsidRPr="00870803">
        <w:rPr>
          <w:rFonts w:ascii="Times New Roman" w:eastAsia="Times New Roman" w:hAnsi="Times New Roman" w:cs="Times New Roman"/>
          <w:bCs/>
          <w:sz w:val="28"/>
          <w:szCs w:val="28"/>
          <w:lang w:eastAsia="ru-RU"/>
        </w:rPr>
        <w:t>Об утверждении федерального стандарта бухгалтерского учета государственных финансов «Нематериальные активы»</w:t>
      </w:r>
    </w:p>
    <w:p w:rsidR="00870803" w:rsidRPr="00870803" w:rsidRDefault="00870803" w:rsidP="00870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eastAsia="ru-RU"/>
        </w:rPr>
      </w:pPr>
      <w:r w:rsidRPr="00870803">
        <w:rPr>
          <w:rFonts w:ascii="Times New Roman" w:eastAsia="Times New Roman" w:hAnsi="Times New Roman" w:cs="Times New Roman"/>
          <w:bCs/>
          <w:sz w:val="28"/>
          <w:szCs w:val="28"/>
          <w:lang w:eastAsia="ru-RU"/>
        </w:rPr>
        <w:t xml:space="preserve">   </w:t>
      </w:r>
      <w:r w:rsidRPr="00870803">
        <w:rPr>
          <w:rFonts w:ascii="Times New Roman" w:eastAsia="Times New Roman" w:hAnsi="Times New Roman" w:cs="Times New Roman"/>
          <w:sz w:val="28"/>
          <w:szCs w:val="28"/>
          <w:lang w:eastAsia="ru-RU"/>
        </w:rPr>
        <w:t xml:space="preserve">    - </w:t>
      </w:r>
      <w:r w:rsidRPr="00870803">
        <w:rPr>
          <w:rFonts w:ascii="Times New Roman" w:eastAsia="Times New Roman" w:hAnsi="Times New Roman" w:cs="Times New Roman"/>
          <w:sz w:val="28"/>
          <w:szCs w:val="28"/>
          <w:shd w:val="clear" w:color="auto" w:fill="FFFFFF"/>
          <w:lang w:eastAsia="ru-RU"/>
        </w:rPr>
        <w:t>Приказ Минфина от 06.06.2019 № 85н «О Порядке формирования и применения кодов бюджетной классификации Российской Федерации, их структуре и принципах назначения»;</w:t>
      </w:r>
    </w:p>
    <w:p w:rsidR="00870803" w:rsidRPr="00870803" w:rsidRDefault="00870803" w:rsidP="00870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shd w:val="clear" w:color="auto" w:fill="FFFFFF"/>
          <w:lang w:eastAsia="ru-RU"/>
        </w:rPr>
        <w:t xml:space="preserve">       - Приказ Минфина от 29.11.2017 № 209н «Об утверждении порядка применения классификации операций сектора государственного управления»;</w:t>
      </w:r>
    </w:p>
    <w:p w:rsidR="00870803" w:rsidRPr="00870803" w:rsidRDefault="00870803" w:rsidP="00870803">
      <w:pPr>
        <w:keepNext/>
        <w:spacing w:after="0" w:line="240" w:lineRule="auto"/>
        <w:outlineLvl w:val="0"/>
        <w:rPr>
          <w:rFonts w:ascii="Segoe UI" w:eastAsia="Times New Roman" w:hAnsi="Segoe UI" w:cs="Segoe UI"/>
          <w:sz w:val="28"/>
          <w:szCs w:val="28"/>
          <w:lang w:eastAsia="ru-RU"/>
        </w:rPr>
      </w:pPr>
      <w:r w:rsidRPr="00870803">
        <w:rPr>
          <w:rFonts w:ascii="Times New Roman" w:eastAsia="Times New Roman" w:hAnsi="Times New Roman" w:cs="Times New Roman"/>
          <w:sz w:val="28"/>
          <w:szCs w:val="28"/>
          <w:lang w:eastAsia="ru-RU"/>
        </w:rPr>
        <w:t xml:space="preserve">        - Приказ Минфина России от 06 декабря </w:t>
      </w:r>
      <w:smartTag w:uri="urn:schemas-microsoft-com:office:smarttags" w:element="metricconverter">
        <w:smartTagPr>
          <w:attr w:name="ProductID" w:val="2010 г"/>
        </w:smartTagPr>
        <w:r w:rsidRPr="00870803">
          <w:rPr>
            <w:rFonts w:ascii="Times New Roman" w:eastAsia="Times New Roman" w:hAnsi="Times New Roman" w:cs="Times New Roman"/>
            <w:sz w:val="28"/>
            <w:szCs w:val="28"/>
            <w:lang w:eastAsia="ru-RU"/>
          </w:rPr>
          <w:t>2010 г</w:t>
        </w:r>
      </w:smartTag>
      <w:r w:rsidRPr="00870803">
        <w:rPr>
          <w:rFonts w:ascii="Times New Roman" w:eastAsia="Times New Roman" w:hAnsi="Times New Roman" w:cs="Times New Roman"/>
          <w:sz w:val="28"/>
          <w:szCs w:val="28"/>
          <w:lang w:eastAsia="ru-RU"/>
        </w:rPr>
        <w:t xml:space="preserve">. № 162н "Об утверждении Плана счетов бюджетного учета и Инструкции по его применению"; </w:t>
      </w:r>
    </w:p>
    <w:p w:rsidR="00870803" w:rsidRPr="00870803" w:rsidRDefault="00870803" w:rsidP="00870803">
      <w:pPr>
        <w:tabs>
          <w:tab w:val="left" w:pos="1134"/>
        </w:tabs>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Приказ Минфина России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870803">
        <w:rPr>
          <w:rFonts w:ascii="Segoe UI" w:eastAsia="Times New Roman" w:hAnsi="Segoe UI" w:cs="Segoe UI"/>
          <w:sz w:val="28"/>
          <w:szCs w:val="28"/>
          <w:lang w:eastAsia="ru-RU"/>
        </w:rPr>
        <w:t>;</w:t>
      </w:r>
    </w:p>
    <w:p w:rsidR="00870803" w:rsidRPr="00870803" w:rsidRDefault="00870803" w:rsidP="0087080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iCs/>
          <w:sz w:val="28"/>
          <w:szCs w:val="28"/>
          <w:lang w:eastAsia="ru-RU"/>
        </w:rPr>
        <w:t>- Приказ Минфина РФ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iCs/>
          <w:sz w:val="28"/>
          <w:szCs w:val="28"/>
          <w:lang w:eastAsia="ru-RU"/>
        </w:rPr>
        <w:t xml:space="preserve">        - Приказ Минфина РФ от 30.10.2020 N 257н "Об утверждении порядка 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bCs/>
          <w:iCs/>
          <w:sz w:val="28"/>
          <w:szCs w:val="28"/>
          <w:lang w:eastAsia="ru-RU"/>
        </w:rPr>
        <w:t xml:space="preserve">        - Положение, утвержденное Банком России 24.12.2004 года № 266-П «Положение об эмиссии платежных карт и об операциях, совершаемых с их использованием»</w:t>
      </w:r>
      <w:r w:rsidRPr="00870803">
        <w:rPr>
          <w:rFonts w:ascii="Times New Roman" w:eastAsia="Times New Roman" w:hAnsi="Times New Roman" w:cs="Times New Roman"/>
          <w:iCs/>
          <w:sz w:val="28"/>
          <w:szCs w:val="28"/>
          <w:lang w:eastAsia="ru-RU"/>
        </w:rPr>
        <w:t>;</w:t>
      </w:r>
    </w:p>
    <w:p w:rsidR="00870803" w:rsidRPr="00870803" w:rsidRDefault="00870803" w:rsidP="00870803">
      <w:pPr>
        <w:tabs>
          <w:tab w:val="left" w:pos="1134"/>
        </w:tabs>
        <w:overflowPunct w:val="0"/>
        <w:autoSpaceDE w:val="0"/>
        <w:autoSpaceDN w:val="0"/>
        <w:adjustRightInd w:val="0"/>
        <w:spacing w:after="0" w:line="288" w:lineRule="auto"/>
        <w:jc w:val="both"/>
        <w:textAlignment w:val="baseline"/>
        <w:rPr>
          <w:rFonts w:ascii="Times New Roman" w:eastAsia="Times New Roman" w:hAnsi="Times New Roman" w:cs="Times New Roman"/>
          <w:bCs/>
          <w:iCs/>
          <w:sz w:val="28"/>
          <w:szCs w:val="28"/>
          <w:lang w:eastAsia="ru-RU"/>
        </w:rPr>
      </w:pPr>
      <w:r w:rsidRPr="00870803">
        <w:rPr>
          <w:rFonts w:ascii="Times New Roman" w:eastAsia="Times New Roman" w:hAnsi="Times New Roman" w:cs="Times New Roman"/>
          <w:bCs/>
          <w:iCs/>
          <w:sz w:val="28"/>
          <w:szCs w:val="28"/>
          <w:lang w:eastAsia="ru-RU"/>
        </w:rPr>
        <w:t xml:space="preserve">        - Приказ Министерства Финансов Российской Федерации от 13 июня 1995 года № 49 « Об утверждении методических указаний по инвентаризации имущества и финансовых обязательств»;</w:t>
      </w:r>
    </w:p>
    <w:p w:rsidR="00870803" w:rsidRPr="00870803" w:rsidRDefault="00870803" w:rsidP="00870803">
      <w:pPr>
        <w:shd w:val="clear" w:color="auto" w:fill="FFFFFF"/>
        <w:spacing w:after="0" w:line="240" w:lineRule="auto"/>
        <w:ind w:left="225" w:right="225"/>
        <w:outlineLvl w:val="3"/>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lastRenderedPageBreak/>
        <w:t xml:space="preserve">    - Распоряжение Минтранса РФ от 14 марта 2008 г. N АМ-23р "О введении в действие методических рекомендаций "Нормы расхода топлив и смазочных материалов на автомобильном транспорте"</w:t>
      </w:r>
      <w:r w:rsidRPr="00870803">
        <w:rPr>
          <w:rFonts w:ascii="Arial" w:eastAsia="Times New Roman" w:hAnsi="Arial" w:cs="Arial"/>
          <w:b/>
          <w:bCs/>
          <w:kern w:val="36"/>
          <w:sz w:val="28"/>
          <w:szCs w:val="28"/>
          <w:lang w:eastAsia="ru-RU"/>
        </w:rPr>
        <w:t xml:space="preserve"> </w:t>
      </w:r>
      <w:r w:rsidRPr="00870803">
        <w:rPr>
          <w:rFonts w:ascii="Times New Roman" w:eastAsia="Times New Roman" w:hAnsi="Times New Roman" w:cs="Times New Roman"/>
          <w:bCs/>
          <w:kern w:val="36"/>
          <w:sz w:val="28"/>
          <w:szCs w:val="28"/>
          <w:lang w:eastAsia="ru-RU"/>
        </w:rPr>
        <w:t>;</w:t>
      </w:r>
    </w:p>
    <w:p w:rsidR="00870803" w:rsidRPr="00870803" w:rsidRDefault="00870803" w:rsidP="00870803">
      <w:pPr>
        <w:shd w:val="clear" w:color="auto" w:fill="FFFFFF"/>
        <w:spacing w:before="75" w:after="300" w:line="312" w:lineRule="atLeast"/>
        <w:outlineLvl w:val="1"/>
        <w:rPr>
          <w:rFonts w:ascii="Times New Roman" w:eastAsia="Times New Roman" w:hAnsi="Times New Roman" w:cs="Times New Roman"/>
          <w:kern w:val="36"/>
          <w:sz w:val="28"/>
          <w:szCs w:val="28"/>
          <w:lang w:eastAsia="ru-RU"/>
        </w:rPr>
      </w:pPr>
      <w:r w:rsidRPr="00870803">
        <w:rPr>
          <w:rFonts w:ascii="Times New Roman" w:eastAsia="Times New Roman" w:hAnsi="Times New Roman" w:cs="Times New Roman"/>
          <w:b/>
          <w:bCs/>
          <w:sz w:val="28"/>
          <w:szCs w:val="28"/>
          <w:lang w:eastAsia="ru-RU"/>
        </w:rPr>
        <w:t xml:space="preserve">      </w:t>
      </w:r>
      <w:r w:rsidRPr="00870803">
        <w:rPr>
          <w:rFonts w:ascii="Times New Roman" w:eastAsia="Times New Roman" w:hAnsi="Times New Roman" w:cs="Times New Roman"/>
          <w:bCs/>
          <w:sz w:val="28"/>
          <w:szCs w:val="28"/>
          <w:lang w:eastAsia="ru-RU"/>
        </w:rPr>
        <w:t xml:space="preserve">- </w:t>
      </w:r>
      <w:r w:rsidRPr="00870803">
        <w:rPr>
          <w:rFonts w:ascii="Times New Roman" w:eastAsia="Times New Roman" w:hAnsi="Times New Roman" w:cs="Times New Roman"/>
          <w:bCs/>
          <w:kern w:val="36"/>
          <w:sz w:val="28"/>
          <w:szCs w:val="28"/>
          <w:lang w:eastAsia="ru-RU"/>
        </w:rPr>
        <w:t>Федеральный закон от 5 апреля 2013 г. N 44-ФЗ"О контрактной системе в сфере закупок товаров, работ, услуг для обеспечения государственных и муниципальных нужд".</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70803">
        <w:rPr>
          <w:rFonts w:ascii="Arial" w:eastAsia="Times New Roman" w:hAnsi="Arial" w:cs="Arial"/>
          <w:sz w:val="28"/>
          <w:szCs w:val="28"/>
          <w:lang w:eastAsia="ru-RU"/>
        </w:rPr>
        <w:t xml:space="preserve">            </w:t>
      </w:r>
      <w:r w:rsidRPr="00870803">
        <w:rPr>
          <w:rFonts w:ascii="Times New Roman" w:eastAsia="Times New Roman" w:hAnsi="Times New Roman" w:cs="Times New Roman"/>
          <w:sz w:val="28"/>
          <w:szCs w:val="28"/>
          <w:lang w:eastAsia="ru-RU"/>
        </w:rPr>
        <w:t>3.</w:t>
      </w:r>
      <w:r w:rsidRPr="00870803">
        <w:rPr>
          <w:rFonts w:ascii="Times New Roman" w:eastAsia="Times New Roman" w:hAnsi="Times New Roman" w:cs="Times New Roman"/>
          <w:sz w:val="28"/>
          <w:szCs w:val="28"/>
          <w:lang w:eastAsia="ru-RU"/>
        </w:rPr>
        <w:tab/>
      </w:r>
      <w:r w:rsidRPr="00870803">
        <w:rPr>
          <w:rFonts w:ascii="Times New Roman" w:eastAsia="Times New Roman" w:hAnsi="Times New Roman" w:cs="Times New Roman"/>
          <w:spacing w:val="14"/>
          <w:sz w:val="28"/>
          <w:szCs w:val="28"/>
          <w:lang w:eastAsia="ru-RU"/>
        </w:rPr>
        <w:t xml:space="preserve">Основные    задачи    бюджетного    учета сектора экономики и финансов   </w:t>
      </w:r>
      <w:r w:rsidRPr="00870803">
        <w:rPr>
          <w:rFonts w:ascii="Times New Roman" w:eastAsia="Times New Roman" w:hAnsi="Times New Roman" w:cs="Times New Roman"/>
          <w:sz w:val="28"/>
          <w:szCs w:val="28"/>
          <w:lang w:eastAsia="ru-RU"/>
        </w:rPr>
        <w:t>соответствуют требованиям Закона от  06.12.2011г. № 402-ФЗ «О бухгалтерском учете».</w:t>
      </w:r>
    </w:p>
    <w:p w:rsidR="00870803" w:rsidRPr="00870803" w:rsidRDefault="00870803" w:rsidP="00870803">
      <w:pPr>
        <w:shd w:val="clear" w:color="auto" w:fill="FFFFFF"/>
        <w:tabs>
          <w:tab w:val="left" w:pos="1134"/>
        </w:tabs>
        <w:spacing w:after="0" w:line="240" w:lineRule="auto"/>
        <w:ind w:firstLine="73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4.</w:t>
      </w:r>
      <w:r w:rsidRPr="00870803">
        <w:rPr>
          <w:rFonts w:ascii="Times New Roman" w:eastAsia="Times New Roman" w:hAnsi="Times New Roman" w:cs="Times New Roman"/>
          <w:sz w:val="28"/>
          <w:szCs w:val="28"/>
          <w:lang w:eastAsia="ru-RU"/>
        </w:rPr>
        <w:tab/>
        <w:t>В соответствии с Законом № 402-ФЗ ответственными за</w:t>
      </w:r>
      <w:r w:rsidRPr="00870803">
        <w:rPr>
          <w:rFonts w:ascii="Times New Roman" w:eastAsia="Times New Roman" w:hAnsi="Times New Roman" w:cs="Times New Roman"/>
          <w:sz w:val="28"/>
          <w:szCs w:val="28"/>
          <w:lang w:eastAsia="ru-RU"/>
        </w:rPr>
        <w:br/>
      </w:r>
      <w:r w:rsidRPr="00870803">
        <w:rPr>
          <w:rFonts w:ascii="Times New Roman" w:eastAsia="Times New Roman" w:hAnsi="Times New Roman" w:cs="Times New Roman"/>
          <w:spacing w:val="2"/>
          <w:sz w:val="28"/>
          <w:szCs w:val="28"/>
          <w:lang w:eastAsia="ru-RU"/>
        </w:rPr>
        <w:t>организацию и ведение бюджетного учета являются:</w:t>
      </w:r>
    </w:p>
    <w:p w:rsidR="00870803" w:rsidRPr="00870803" w:rsidRDefault="00870803" w:rsidP="00870803">
      <w:pPr>
        <w:widowControl w:val="0"/>
        <w:numPr>
          <w:ilvl w:val="0"/>
          <w:numId w:val="1"/>
        </w:numPr>
        <w:shd w:val="clear" w:color="auto" w:fill="FFFFFF"/>
        <w:tabs>
          <w:tab w:val="left" w:pos="2160"/>
          <w:tab w:val="left" w:leader="underscore" w:pos="9370"/>
        </w:tabs>
        <w:autoSpaceDE w:val="0"/>
        <w:autoSpaceDN w:val="0"/>
        <w:adjustRightInd w:val="0"/>
        <w:spacing w:after="0" w:line="240" w:lineRule="auto"/>
        <w:ind w:firstLine="533"/>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по организации бюджетного учета и соблюдения законодательства при</w:t>
      </w:r>
      <w:r w:rsidRPr="00870803">
        <w:rPr>
          <w:rFonts w:ascii="Times New Roman" w:eastAsia="Times New Roman" w:hAnsi="Times New Roman" w:cs="Times New Roman"/>
          <w:sz w:val="28"/>
          <w:szCs w:val="28"/>
          <w:lang w:eastAsia="ru-RU"/>
        </w:rPr>
        <w:br/>
        <w:t>выполнении хозяйственных операций – главный специалист Администрации Нагибинского сельского поселения (далее  - главный специалист);</w:t>
      </w:r>
    </w:p>
    <w:p w:rsidR="00870803" w:rsidRPr="00870803" w:rsidRDefault="00870803" w:rsidP="00870803">
      <w:pPr>
        <w:widowControl w:val="0"/>
        <w:numPr>
          <w:ilvl w:val="0"/>
          <w:numId w:val="1"/>
        </w:numPr>
        <w:shd w:val="clear" w:color="auto" w:fill="FFFFFF"/>
        <w:tabs>
          <w:tab w:val="left" w:pos="2160"/>
        </w:tabs>
        <w:autoSpaceDE w:val="0"/>
        <w:autoSpaceDN w:val="0"/>
        <w:adjustRightInd w:val="0"/>
        <w:spacing w:after="0" w:line="240" w:lineRule="auto"/>
        <w:ind w:firstLine="533"/>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2"/>
          <w:sz w:val="28"/>
          <w:szCs w:val="28"/>
          <w:lang w:eastAsia="ru-RU"/>
        </w:rPr>
        <w:t>по формированию учетной политики, распорядительных документов,</w:t>
      </w:r>
      <w:r w:rsidRPr="00870803">
        <w:rPr>
          <w:rFonts w:ascii="Times New Roman" w:eastAsia="Times New Roman" w:hAnsi="Times New Roman" w:cs="Times New Roman"/>
          <w:spacing w:val="2"/>
          <w:sz w:val="28"/>
          <w:szCs w:val="28"/>
          <w:lang w:eastAsia="ru-RU"/>
        </w:rPr>
        <w:br/>
      </w:r>
      <w:r w:rsidRPr="00870803">
        <w:rPr>
          <w:rFonts w:ascii="Times New Roman" w:eastAsia="Times New Roman" w:hAnsi="Times New Roman" w:cs="Times New Roman"/>
          <w:spacing w:val="6"/>
          <w:sz w:val="28"/>
          <w:szCs w:val="28"/>
          <w:lang w:eastAsia="ru-RU"/>
        </w:rPr>
        <w:t>определяющих особенность реализации единой государственной учетной</w:t>
      </w:r>
    </w:p>
    <w:p w:rsidR="00870803" w:rsidRPr="00870803" w:rsidRDefault="00870803" w:rsidP="00870803">
      <w:pPr>
        <w:shd w:val="clear" w:color="auto" w:fill="FFFFFF"/>
        <w:tabs>
          <w:tab w:val="left" w:leader="underscore" w:pos="62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1"/>
          <w:sz w:val="28"/>
          <w:szCs w:val="28"/>
          <w:lang w:eastAsia="ru-RU"/>
        </w:rPr>
        <w:t>политики    в    Администрации Нагибинского сельского поселения</w:t>
      </w:r>
      <w:r w:rsidRPr="00870803">
        <w:rPr>
          <w:rFonts w:ascii="Times New Roman" w:eastAsia="Times New Roman" w:hAnsi="Times New Roman" w:cs="Times New Roman"/>
          <w:sz w:val="28"/>
          <w:szCs w:val="28"/>
          <w:lang w:eastAsia="ru-RU"/>
        </w:rPr>
        <w:t xml:space="preserve">,    ведению    бюджетного    учета, </w:t>
      </w:r>
      <w:r w:rsidRPr="00870803">
        <w:rPr>
          <w:rFonts w:ascii="Times New Roman" w:eastAsia="Times New Roman" w:hAnsi="Times New Roman" w:cs="Times New Roman"/>
          <w:spacing w:val="8"/>
          <w:sz w:val="28"/>
          <w:szCs w:val="28"/>
          <w:lang w:eastAsia="ru-RU"/>
        </w:rPr>
        <w:t xml:space="preserve">своевременному   представлению   полной   и   достоверной   бюджетной </w:t>
      </w:r>
      <w:r w:rsidRPr="00870803">
        <w:rPr>
          <w:rFonts w:ascii="Times New Roman" w:eastAsia="Times New Roman" w:hAnsi="Times New Roman" w:cs="Times New Roman"/>
          <w:sz w:val="28"/>
          <w:szCs w:val="28"/>
          <w:lang w:eastAsia="ru-RU"/>
        </w:rPr>
        <w:t>отчетности – главный специалист.</w:t>
      </w:r>
    </w:p>
    <w:p w:rsidR="00870803" w:rsidRPr="00870803" w:rsidRDefault="00870803" w:rsidP="00870803">
      <w:pPr>
        <w:shd w:val="clear" w:color="auto" w:fill="FFFFFF"/>
        <w:tabs>
          <w:tab w:val="left" w:leader="underscore" w:pos="9730"/>
        </w:tabs>
        <w:spacing w:after="0" w:line="240" w:lineRule="auto"/>
        <w:ind w:firstLine="851"/>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5. </w:t>
      </w:r>
      <w:r w:rsidRPr="00870803">
        <w:rPr>
          <w:rFonts w:ascii="Times New Roman" w:eastAsia="Times New Roman" w:hAnsi="Times New Roman" w:cs="Times New Roman"/>
          <w:spacing w:val="9"/>
          <w:sz w:val="28"/>
          <w:szCs w:val="28"/>
          <w:lang w:eastAsia="ru-RU"/>
        </w:rPr>
        <w:t>Бюджетный   учет   осуществляется   сектором экономики и финансов</w:t>
      </w:r>
      <w:r w:rsidRPr="00870803">
        <w:rPr>
          <w:rFonts w:ascii="Times New Roman" w:eastAsia="Times New Roman" w:hAnsi="Times New Roman" w:cs="Times New Roman"/>
          <w:sz w:val="28"/>
          <w:szCs w:val="28"/>
          <w:lang w:eastAsia="ru-RU"/>
        </w:rPr>
        <w:t>,    возглавляемого   заведующим  сектора экономики и финансов.</w:t>
      </w:r>
    </w:p>
    <w:p w:rsidR="00870803" w:rsidRPr="00870803" w:rsidRDefault="00870803" w:rsidP="00870803">
      <w:pPr>
        <w:shd w:val="clear" w:color="auto" w:fill="FFFFFF"/>
        <w:tabs>
          <w:tab w:val="left" w:leader="underscore" w:pos="9730"/>
        </w:tabs>
        <w:spacing w:after="0" w:line="240" w:lineRule="auto"/>
        <w:ind w:firstLine="851"/>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6. Состав и соподчиненность, а также распределение полномочий и </w:t>
      </w:r>
      <w:r w:rsidRPr="00870803">
        <w:rPr>
          <w:rFonts w:ascii="Times New Roman" w:eastAsia="Times New Roman" w:hAnsi="Times New Roman" w:cs="Times New Roman"/>
          <w:spacing w:val="3"/>
          <w:sz w:val="28"/>
          <w:szCs w:val="28"/>
          <w:lang w:eastAsia="ru-RU"/>
        </w:rPr>
        <w:t>ответственности, функции и задачи сектора экономики и финансов определены положением (приложение № 8 к постановлению Главы Администрации Нагибинского сельского поселения  № 122 от 30.12.2020г  ).</w:t>
      </w:r>
    </w:p>
    <w:p w:rsidR="00870803" w:rsidRPr="00870803" w:rsidRDefault="00870803" w:rsidP="00870803">
      <w:pPr>
        <w:shd w:val="clear" w:color="auto" w:fill="FFFFFF"/>
        <w:tabs>
          <w:tab w:val="left" w:leader="underscore" w:pos="8107"/>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7.     Учетная политика сектора экономики и финансов реа</w:t>
      </w:r>
      <w:r w:rsidRPr="00870803">
        <w:rPr>
          <w:rFonts w:ascii="Times New Roman" w:eastAsia="Times New Roman" w:hAnsi="Times New Roman" w:cs="Times New Roman"/>
          <w:spacing w:val="3"/>
          <w:sz w:val="28"/>
          <w:szCs w:val="28"/>
          <w:lang w:eastAsia="ru-RU"/>
        </w:rPr>
        <w:t>лизуется в рамках</w:t>
      </w:r>
      <w:r w:rsidRPr="00870803">
        <w:rPr>
          <w:rFonts w:ascii="Times New Roman" w:eastAsia="Times New Roman" w:hAnsi="Times New Roman" w:cs="Times New Roman"/>
          <w:sz w:val="28"/>
          <w:szCs w:val="28"/>
          <w:lang w:eastAsia="ru-RU"/>
        </w:rPr>
        <w:t xml:space="preserve"> единой государственной политики через:</w:t>
      </w:r>
      <w:r w:rsidRPr="00870803">
        <w:rPr>
          <w:rFonts w:ascii="Times New Roman" w:eastAsia="Times New Roman" w:hAnsi="Times New Roman" w:cs="Times New Roman"/>
          <w:spacing w:val="16"/>
          <w:sz w:val="28"/>
          <w:szCs w:val="28"/>
          <w:lang w:eastAsia="ru-RU"/>
        </w:rPr>
        <w:t xml:space="preserve"> </w:t>
      </w:r>
    </w:p>
    <w:p w:rsidR="00870803" w:rsidRPr="00870803" w:rsidRDefault="00870803" w:rsidP="00870803">
      <w:pPr>
        <w:shd w:val="clear" w:color="auto" w:fill="FFFFFF"/>
        <w:spacing w:after="0" w:line="240" w:lineRule="auto"/>
        <w:ind w:firstLine="709"/>
        <w:jc w:val="both"/>
        <w:rPr>
          <w:rFonts w:ascii="Times New Roman" w:eastAsia="Times New Roman" w:hAnsi="Times New Roman" w:cs="Times New Roman"/>
          <w:spacing w:val="-1"/>
          <w:sz w:val="28"/>
          <w:szCs w:val="28"/>
          <w:lang w:eastAsia="ru-RU"/>
        </w:rPr>
      </w:pPr>
      <w:r w:rsidRPr="00870803">
        <w:rPr>
          <w:rFonts w:ascii="Times New Roman" w:eastAsia="Times New Roman" w:hAnsi="Times New Roman" w:cs="Times New Roman"/>
          <w:spacing w:val="16"/>
          <w:sz w:val="28"/>
          <w:szCs w:val="28"/>
          <w:lang w:eastAsia="ru-RU"/>
        </w:rPr>
        <w:t xml:space="preserve">-      рабочий план счетов бюджетного учета (приложение № 7 к </w:t>
      </w:r>
      <w:r w:rsidRPr="00870803">
        <w:rPr>
          <w:rFonts w:ascii="Times New Roman" w:eastAsia="Times New Roman" w:hAnsi="Times New Roman" w:cs="Times New Roman"/>
          <w:spacing w:val="-1"/>
          <w:sz w:val="28"/>
          <w:szCs w:val="28"/>
          <w:lang w:eastAsia="ru-RU"/>
        </w:rPr>
        <w:t xml:space="preserve">постановлению </w:t>
      </w:r>
      <w:r w:rsidRPr="00870803">
        <w:rPr>
          <w:rFonts w:ascii="Times New Roman" w:eastAsia="Times New Roman" w:hAnsi="Times New Roman" w:cs="Times New Roman"/>
          <w:spacing w:val="3"/>
          <w:sz w:val="28"/>
          <w:szCs w:val="28"/>
          <w:lang w:eastAsia="ru-RU"/>
        </w:rPr>
        <w:t>Главы Администрации Нагибинского сельского поселения  от № 122 от 30.12.2020г)</w:t>
      </w:r>
      <w:r w:rsidRPr="00870803">
        <w:rPr>
          <w:rFonts w:ascii="Times New Roman" w:eastAsia="Times New Roman" w:hAnsi="Times New Roman" w:cs="Times New Roman"/>
          <w:spacing w:val="-1"/>
          <w:sz w:val="28"/>
          <w:szCs w:val="28"/>
          <w:lang w:eastAsia="ru-RU"/>
        </w:rPr>
        <w:t>;</w:t>
      </w:r>
    </w:p>
    <w:p w:rsidR="00870803" w:rsidRPr="00870803" w:rsidRDefault="00870803" w:rsidP="0087080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
          <w:sz w:val="28"/>
          <w:szCs w:val="28"/>
          <w:lang w:eastAsia="ru-RU"/>
        </w:rPr>
        <w:t>- порядок отражения операций по исполнению бюджетов бюджетной системы Российской Федерации на счетах бюджетного учета, утвержденной Инструкцией по бюджетному учету 162н.</w:t>
      </w:r>
    </w:p>
    <w:p w:rsidR="00870803" w:rsidRPr="00870803" w:rsidRDefault="00870803" w:rsidP="00870803">
      <w:pPr>
        <w:widowControl w:val="0"/>
        <w:numPr>
          <w:ilvl w:val="0"/>
          <w:numId w:val="2"/>
        </w:numPr>
        <w:shd w:val="clear" w:color="auto" w:fill="FFFFFF"/>
        <w:tabs>
          <w:tab w:val="left" w:pos="1134"/>
        </w:tabs>
        <w:autoSpaceDE w:val="0"/>
        <w:autoSpaceDN w:val="0"/>
        <w:adjustRightInd w:val="0"/>
        <w:spacing w:after="0" w:line="240" w:lineRule="auto"/>
        <w:ind w:firstLine="73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6"/>
          <w:sz w:val="28"/>
          <w:szCs w:val="28"/>
          <w:lang w:eastAsia="ru-RU"/>
        </w:rPr>
        <w:t>Бюджетный учет имущества, обязательств и хозяйственных</w:t>
      </w:r>
      <w:r w:rsidRPr="00870803">
        <w:rPr>
          <w:rFonts w:ascii="Times New Roman" w:eastAsia="Times New Roman" w:hAnsi="Times New Roman" w:cs="Times New Roman"/>
          <w:spacing w:val="6"/>
          <w:sz w:val="28"/>
          <w:szCs w:val="28"/>
          <w:lang w:eastAsia="ru-RU"/>
        </w:rPr>
        <w:br/>
      </w:r>
      <w:r w:rsidRPr="00870803">
        <w:rPr>
          <w:rFonts w:ascii="Times New Roman" w:eastAsia="Times New Roman" w:hAnsi="Times New Roman" w:cs="Times New Roman"/>
          <w:spacing w:val="16"/>
          <w:sz w:val="28"/>
          <w:szCs w:val="28"/>
          <w:lang w:eastAsia="ru-RU"/>
        </w:rPr>
        <w:t>операций ведется путем двойной записи на взаимосвязанных счетах,</w:t>
      </w:r>
      <w:r w:rsidRPr="00870803">
        <w:rPr>
          <w:rFonts w:ascii="Times New Roman" w:eastAsia="Times New Roman" w:hAnsi="Times New Roman" w:cs="Times New Roman"/>
          <w:spacing w:val="16"/>
          <w:sz w:val="28"/>
          <w:szCs w:val="28"/>
          <w:lang w:eastAsia="ru-RU"/>
        </w:rPr>
        <w:br/>
      </w:r>
      <w:r w:rsidRPr="00870803">
        <w:rPr>
          <w:rFonts w:ascii="Times New Roman" w:eastAsia="Times New Roman" w:hAnsi="Times New Roman" w:cs="Times New Roman"/>
          <w:spacing w:val="7"/>
          <w:sz w:val="28"/>
          <w:szCs w:val="28"/>
          <w:lang w:eastAsia="ru-RU"/>
        </w:rPr>
        <w:t>включенных в рабочий план счетов бюджетного учета, утвержденный по</w:t>
      </w:r>
      <w:r w:rsidRPr="00870803">
        <w:rPr>
          <w:rFonts w:ascii="Times New Roman" w:eastAsia="Times New Roman" w:hAnsi="Times New Roman" w:cs="Times New Roman"/>
          <w:spacing w:val="7"/>
          <w:sz w:val="28"/>
          <w:szCs w:val="28"/>
          <w:lang w:eastAsia="ru-RU"/>
        </w:rPr>
        <w:br/>
      </w:r>
      <w:r w:rsidRPr="00870803">
        <w:rPr>
          <w:rFonts w:ascii="Times New Roman" w:eastAsia="Times New Roman" w:hAnsi="Times New Roman" w:cs="Times New Roman"/>
          <w:spacing w:val="8"/>
          <w:sz w:val="28"/>
          <w:szCs w:val="28"/>
          <w:lang w:eastAsia="ru-RU"/>
        </w:rPr>
        <w:t>министерству финансов на основании Инструкции по бюджетному учету</w:t>
      </w:r>
      <w:r w:rsidRPr="00870803">
        <w:rPr>
          <w:rFonts w:ascii="Times New Roman" w:eastAsia="Times New Roman" w:hAnsi="Times New Roman" w:cs="Times New Roman"/>
          <w:spacing w:val="8"/>
          <w:sz w:val="28"/>
          <w:szCs w:val="28"/>
          <w:lang w:eastAsia="ru-RU"/>
        </w:rPr>
        <w:br/>
      </w:r>
      <w:r w:rsidRPr="00870803">
        <w:rPr>
          <w:rFonts w:ascii="Times New Roman" w:eastAsia="Times New Roman" w:hAnsi="Times New Roman" w:cs="Times New Roman"/>
          <w:spacing w:val="-5"/>
          <w:sz w:val="28"/>
          <w:szCs w:val="28"/>
          <w:lang w:eastAsia="ru-RU"/>
        </w:rPr>
        <w:t>№ 162н</w:t>
      </w:r>
      <w:r w:rsidRPr="00870803">
        <w:rPr>
          <w:rFonts w:ascii="Times New Roman" w:eastAsia="Times New Roman" w:hAnsi="Times New Roman" w:cs="Times New Roman"/>
          <w:spacing w:val="11"/>
          <w:sz w:val="28"/>
          <w:szCs w:val="28"/>
          <w:lang w:eastAsia="ru-RU"/>
        </w:rPr>
        <w:t xml:space="preserve"> «Об утверждении Плана счетов бюджетного учета и Инструкции по его применению»</w:t>
      </w:r>
      <w:r w:rsidRPr="00870803">
        <w:rPr>
          <w:rFonts w:ascii="Times New Roman" w:eastAsia="Times New Roman" w:hAnsi="Times New Roman" w:cs="Times New Roman"/>
          <w:spacing w:val="-5"/>
          <w:sz w:val="28"/>
          <w:szCs w:val="28"/>
          <w:lang w:eastAsia="ru-RU"/>
        </w:rPr>
        <w:t>.</w:t>
      </w:r>
    </w:p>
    <w:p w:rsidR="00870803" w:rsidRPr="00870803" w:rsidRDefault="00870803" w:rsidP="00870803">
      <w:pPr>
        <w:widowControl w:val="0"/>
        <w:numPr>
          <w:ilvl w:val="0"/>
          <w:numId w:val="2"/>
        </w:numPr>
        <w:shd w:val="clear" w:color="auto" w:fill="FFFFFF"/>
        <w:tabs>
          <w:tab w:val="left" w:pos="1134"/>
        </w:tabs>
        <w:autoSpaceDE w:val="0"/>
        <w:autoSpaceDN w:val="0"/>
        <w:adjustRightInd w:val="0"/>
        <w:spacing w:after="0" w:line="240" w:lineRule="auto"/>
        <w:ind w:firstLine="730"/>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spacing w:val="-5"/>
          <w:sz w:val="28"/>
          <w:szCs w:val="28"/>
          <w:lang w:eastAsia="ru-RU"/>
        </w:rPr>
        <w:t xml:space="preserve">Бюджетный учет осуществляется по рабочему плану счетов бюджетного учета, содержащему применяемые в секторе экономики и финансов счета для аналитического и синтетического учета в соответствии с </w:t>
      </w:r>
      <w:r w:rsidRPr="00870803">
        <w:rPr>
          <w:rFonts w:ascii="Times New Roman" w:eastAsia="Times New Roman" w:hAnsi="Times New Roman" w:cs="Times New Roman"/>
          <w:spacing w:val="11"/>
          <w:sz w:val="28"/>
          <w:szCs w:val="28"/>
          <w:lang w:eastAsia="ru-RU"/>
        </w:rPr>
        <w:t>Инструкцией Минфина РФ  по бюджетному учету № 162н«Об утверждении Плана счетов бюджетного учета и Инструкции по его применению»</w:t>
      </w:r>
      <w:r w:rsidRPr="00870803">
        <w:rPr>
          <w:rFonts w:ascii="Times New Roman" w:eastAsia="Times New Roman" w:hAnsi="Times New Roman" w:cs="Times New Roman"/>
          <w:spacing w:val="-5"/>
          <w:sz w:val="28"/>
          <w:szCs w:val="28"/>
          <w:lang w:eastAsia="ru-RU"/>
        </w:rPr>
        <w:t>.</w:t>
      </w:r>
    </w:p>
    <w:p w:rsidR="00870803" w:rsidRPr="00870803" w:rsidRDefault="00870803" w:rsidP="00870803">
      <w:pPr>
        <w:widowControl w:val="0"/>
        <w:shd w:val="clear" w:color="auto" w:fill="FFFFFF"/>
        <w:tabs>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color w:val="000000"/>
          <w:spacing w:val="11"/>
          <w:sz w:val="28"/>
          <w:szCs w:val="28"/>
          <w:lang w:eastAsia="ru-RU"/>
        </w:rPr>
        <w:t xml:space="preserve">Сектор экономики и финансов применяет </w:t>
      </w:r>
      <w:proofErr w:type="spellStart"/>
      <w:r w:rsidRPr="00870803">
        <w:rPr>
          <w:rFonts w:ascii="Times New Roman" w:eastAsia="Times New Roman" w:hAnsi="Times New Roman" w:cs="Times New Roman"/>
          <w:color w:val="000000"/>
          <w:spacing w:val="11"/>
          <w:sz w:val="28"/>
          <w:szCs w:val="28"/>
          <w:lang w:eastAsia="ru-RU"/>
        </w:rPr>
        <w:t>забалансовые</w:t>
      </w:r>
      <w:proofErr w:type="spellEnd"/>
      <w:r w:rsidRPr="00870803">
        <w:rPr>
          <w:rFonts w:ascii="Times New Roman" w:eastAsia="Times New Roman" w:hAnsi="Times New Roman" w:cs="Times New Roman"/>
          <w:color w:val="000000"/>
          <w:spacing w:val="11"/>
          <w:sz w:val="28"/>
          <w:szCs w:val="28"/>
          <w:lang w:eastAsia="ru-RU"/>
        </w:rPr>
        <w:t xml:space="preserve">  счета утвержденные в Инструкции к Единому плану счетов №157н (п. 332). </w:t>
      </w:r>
    </w:p>
    <w:p w:rsidR="00870803" w:rsidRPr="00870803" w:rsidRDefault="00870803" w:rsidP="00870803">
      <w:pPr>
        <w:widowControl w:val="0"/>
        <w:shd w:val="clear" w:color="auto" w:fill="FFFFFF"/>
        <w:tabs>
          <w:tab w:val="left" w:pos="1134"/>
        </w:tabs>
        <w:autoSpaceDE w:val="0"/>
        <w:autoSpaceDN w:val="0"/>
        <w:adjustRightInd w:val="0"/>
        <w:spacing w:after="0" w:line="240" w:lineRule="auto"/>
        <w:ind w:left="730"/>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tabs>
          <w:tab w:val="left" w:pos="1594"/>
          <w:tab w:val="left" w:leader="underscore" w:pos="9590"/>
        </w:tabs>
        <w:spacing w:after="0" w:line="240" w:lineRule="auto"/>
        <w:ind w:firstLine="851"/>
        <w:jc w:val="both"/>
        <w:rPr>
          <w:rFonts w:ascii="Times New Roman" w:eastAsia="Times New Roman" w:hAnsi="Times New Roman" w:cs="Times New Roman"/>
          <w:spacing w:val="-4"/>
          <w:sz w:val="28"/>
          <w:szCs w:val="28"/>
          <w:lang w:eastAsia="ru-RU"/>
        </w:rPr>
      </w:pPr>
      <w:r w:rsidRPr="00870803">
        <w:rPr>
          <w:rFonts w:ascii="Times New Roman" w:eastAsia="Times New Roman" w:hAnsi="Times New Roman" w:cs="Times New Roman"/>
          <w:sz w:val="28"/>
          <w:szCs w:val="28"/>
          <w:lang w:eastAsia="ru-RU"/>
        </w:rPr>
        <w:lastRenderedPageBreak/>
        <w:t>10.</w:t>
      </w:r>
      <w:r w:rsidRPr="00870803">
        <w:rPr>
          <w:rFonts w:ascii="Times New Roman" w:eastAsia="Times New Roman" w:hAnsi="Times New Roman" w:cs="Times New Roman"/>
          <w:sz w:val="28"/>
          <w:szCs w:val="28"/>
          <w:lang w:eastAsia="ru-RU"/>
        </w:rPr>
        <w:tab/>
      </w:r>
      <w:r w:rsidRPr="00870803">
        <w:rPr>
          <w:rFonts w:ascii="Times New Roman" w:eastAsia="Times New Roman" w:hAnsi="Times New Roman" w:cs="Times New Roman"/>
          <w:spacing w:val="11"/>
          <w:sz w:val="28"/>
          <w:szCs w:val="28"/>
          <w:lang w:eastAsia="ru-RU"/>
        </w:rPr>
        <w:t xml:space="preserve">Учет     исполнения   бюджетной сметы    Администрации Нагибинского сельского поселения  </w:t>
      </w:r>
      <w:r w:rsidRPr="00870803">
        <w:rPr>
          <w:rFonts w:ascii="Times New Roman" w:eastAsia="Times New Roman" w:hAnsi="Times New Roman" w:cs="Times New Roman"/>
          <w:sz w:val="28"/>
          <w:szCs w:val="28"/>
          <w:lang w:eastAsia="ru-RU"/>
        </w:rPr>
        <w:t xml:space="preserve">осуществляется   с   применением   Бюджетной   классификации   Российской </w:t>
      </w:r>
      <w:r w:rsidRPr="00870803">
        <w:rPr>
          <w:rFonts w:ascii="Times New Roman" w:eastAsia="Times New Roman" w:hAnsi="Times New Roman" w:cs="Times New Roman"/>
          <w:spacing w:val="3"/>
          <w:sz w:val="28"/>
          <w:szCs w:val="28"/>
          <w:lang w:eastAsia="ru-RU"/>
        </w:rPr>
        <w:t xml:space="preserve">Федерации   в   порядке,   установленным   приказом   Минфина  России   от </w:t>
      </w:r>
      <w:r w:rsidRPr="00870803">
        <w:rPr>
          <w:rFonts w:ascii="Times New Roman" w:eastAsia="Times New Roman" w:hAnsi="Times New Roman" w:cs="Times New Roman"/>
          <w:spacing w:val="-4"/>
          <w:sz w:val="28"/>
          <w:szCs w:val="28"/>
          <w:lang w:eastAsia="ru-RU"/>
        </w:rPr>
        <w:t>06.06.2019 г. № 85н.</w:t>
      </w:r>
    </w:p>
    <w:p w:rsidR="00870803" w:rsidRPr="00870803" w:rsidRDefault="00870803" w:rsidP="00870803">
      <w:pPr>
        <w:shd w:val="clear" w:color="auto" w:fill="FFFFFF"/>
        <w:tabs>
          <w:tab w:val="left" w:pos="1594"/>
          <w:tab w:val="left" w:leader="underscore" w:pos="9590"/>
        </w:tabs>
        <w:spacing w:after="0" w:line="240" w:lineRule="auto"/>
        <w:ind w:firstLine="851"/>
        <w:jc w:val="both"/>
        <w:rPr>
          <w:rFonts w:ascii="Times New Roman" w:eastAsia="Times New Roman" w:hAnsi="Times New Roman" w:cs="Times New Roman"/>
          <w:sz w:val="28"/>
          <w:szCs w:val="28"/>
          <w:lang w:eastAsia="ru-RU"/>
        </w:rPr>
      </w:pPr>
    </w:p>
    <w:p w:rsidR="00870803" w:rsidRPr="00870803" w:rsidRDefault="00870803" w:rsidP="00870803">
      <w:pPr>
        <w:keepNext/>
        <w:tabs>
          <w:tab w:val="left" w:pos="6237"/>
        </w:tabs>
        <w:spacing w:after="0" w:line="240" w:lineRule="auto"/>
        <w:jc w:val="both"/>
        <w:outlineLvl w:val="2"/>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3"/>
          <w:sz w:val="28"/>
          <w:szCs w:val="28"/>
          <w:lang w:eastAsia="ru-RU"/>
        </w:rPr>
        <w:t xml:space="preserve">          11. Обработка учетной информации осуществляется с применением</w:t>
      </w:r>
      <w:r w:rsidRPr="00870803">
        <w:rPr>
          <w:rFonts w:ascii="Times New Roman" w:eastAsia="Times New Roman" w:hAnsi="Times New Roman" w:cs="Times New Roman"/>
          <w:spacing w:val="3"/>
          <w:sz w:val="28"/>
          <w:szCs w:val="28"/>
          <w:lang w:eastAsia="ru-RU"/>
        </w:rPr>
        <w:br/>
      </w:r>
      <w:r w:rsidRPr="00870803">
        <w:rPr>
          <w:rFonts w:ascii="Times New Roman" w:eastAsia="Times New Roman" w:hAnsi="Times New Roman" w:cs="Times New Roman"/>
          <w:spacing w:val="4"/>
          <w:sz w:val="28"/>
          <w:szCs w:val="28"/>
          <w:lang w:eastAsia="ru-RU"/>
        </w:rPr>
        <w:t>систем автоматизации бюджетного учета: по учету поступлений и выбытий</w:t>
      </w:r>
      <w:r w:rsidRPr="00870803">
        <w:rPr>
          <w:rFonts w:ascii="Times New Roman" w:eastAsia="Times New Roman" w:hAnsi="Times New Roman" w:cs="Times New Roman"/>
          <w:spacing w:val="4"/>
          <w:sz w:val="28"/>
          <w:szCs w:val="28"/>
          <w:lang w:eastAsia="ru-RU"/>
        </w:rPr>
        <w:br/>
      </w:r>
      <w:r w:rsidRPr="00870803">
        <w:rPr>
          <w:rFonts w:ascii="Times New Roman" w:eastAsia="Times New Roman" w:hAnsi="Times New Roman" w:cs="Times New Roman"/>
          <w:sz w:val="28"/>
          <w:szCs w:val="28"/>
          <w:lang w:eastAsia="ru-RU"/>
        </w:rPr>
        <w:t>средств  с  единого  счета    бюджета  -  «АЦК-Финансы</w:t>
      </w:r>
      <w:r w:rsidRPr="00870803">
        <w:rPr>
          <w:rFonts w:ascii="Times New Roman" w:eastAsia="Times New Roman" w:hAnsi="Times New Roman" w:cs="Times New Roman"/>
          <w:spacing w:val="4"/>
          <w:sz w:val="28"/>
          <w:szCs w:val="28"/>
          <w:lang w:eastAsia="ru-RU"/>
        </w:rPr>
        <w:t>»</w:t>
      </w:r>
      <w:r w:rsidRPr="00870803">
        <w:rPr>
          <w:rFonts w:ascii="Times New Roman" w:eastAsia="Times New Roman" w:hAnsi="Times New Roman" w:cs="Times New Roman"/>
          <w:sz w:val="28"/>
          <w:szCs w:val="28"/>
          <w:lang w:eastAsia="ru-RU"/>
        </w:rPr>
        <w:t xml:space="preserve"> и «АЦК-Планирование</w:t>
      </w:r>
      <w:r w:rsidRPr="00870803">
        <w:rPr>
          <w:rFonts w:ascii="Times New Roman" w:eastAsia="Times New Roman" w:hAnsi="Times New Roman" w:cs="Times New Roman"/>
          <w:spacing w:val="4"/>
          <w:sz w:val="28"/>
          <w:szCs w:val="28"/>
          <w:lang w:eastAsia="ru-RU"/>
        </w:rPr>
        <w:t xml:space="preserve">»;  </w:t>
      </w:r>
      <w:r w:rsidRPr="00870803">
        <w:rPr>
          <w:rFonts w:ascii="Times New Roman" w:eastAsia="Times New Roman" w:hAnsi="Times New Roman" w:cs="Times New Roman"/>
          <w:sz w:val="28"/>
          <w:szCs w:val="28"/>
          <w:lang w:eastAsia="ru-RU"/>
        </w:rPr>
        <w:t xml:space="preserve">« Система  удаленного финансового документооборота ( СУФД онлайн);  начисление заработной платы    -   «1 С. Предприятие. Зарплата и кадры бюджетного учреждения. Редакция 3.1». Для ведения бюджетного учета   Администрации Нагибинского сельского поселения применяется система  учета и отчетности, состоящая из выполнения требований бюджетного учета – журнальная система с применением компьютерной программы "1 С. Предприятие. Бухгалтерия государственного учреждения. Редакция 2.0". </w:t>
      </w:r>
    </w:p>
    <w:p w:rsidR="00870803" w:rsidRPr="00870803" w:rsidRDefault="00870803" w:rsidP="00870803">
      <w:pPr>
        <w:widowControl w:val="0"/>
        <w:shd w:val="clear" w:color="auto" w:fill="FFFFFF"/>
        <w:tabs>
          <w:tab w:val="left" w:pos="1435"/>
          <w:tab w:val="left" w:leader="underscore" w:pos="9379"/>
        </w:tabs>
        <w:autoSpaceDE w:val="0"/>
        <w:autoSpaceDN w:val="0"/>
        <w:adjustRightInd w:val="0"/>
        <w:spacing w:before="5" w:after="0" w:line="240" w:lineRule="auto"/>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spacing w:val="7"/>
          <w:sz w:val="28"/>
          <w:szCs w:val="28"/>
          <w:lang w:eastAsia="ru-RU"/>
        </w:rPr>
        <w:t xml:space="preserve">         12.Хозяйственные   операции,   производимые   сектором экономики и финансов,      </w:t>
      </w:r>
      <w:r w:rsidRPr="00870803">
        <w:rPr>
          <w:rFonts w:ascii="Times New Roman" w:eastAsia="Times New Roman" w:hAnsi="Times New Roman" w:cs="Times New Roman"/>
          <w:spacing w:val="4"/>
          <w:sz w:val="28"/>
          <w:szCs w:val="28"/>
          <w:lang w:eastAsia="ru-RU"/>
        </w:rPr>
        <w:t xml:space="preserve">отражаются в бюджетном учете на основании оправдательных документов </w:t>
      </w:r>
      <w:r w:rsidRPr="00870803">
        <w:rPr>
          <w:rFonts w:ascii="Times New Roman" w:eastAsia="Times New Roman" w:hAnsi="Times New Roman" w:cs="Times New Roman"/>
          <w:spacing w:val="8"/>
          <w:sz w:val="28"/>
          <w:szCs w:val="28"/>
          <w:lang w:eastAsia="ru-RU"/>
        </w:rPr>
        <w:t xml:space="preserve">(первичных   учетных   документов).   Первичные   учетные   документы, </w:t>
      </w:r>
      <w:r w:rsidRPr="00870803">
        <w:rPr>
          <w:rFonts w:ascii="Times New Roman" w:eastAsia="Times New Roman" w:hAnsi="Times New Roman" w:cs="Times New Roman"/>
          <w:spacing w:val="6"/>
          <w:sz w:val="28"/>
          <w:szCs w:val="28"/>
          <w:lang w:eastAsia="ru-RU"/>
        </w:rPr>
        <w:t xml:space="preserve">принимаемые   к   учету,   формируются   по   унифицированным   формам </w:t>
      </w:r>
      <w:r w:rsidRPr="00870803">
        <w:rPr>
          <w:rFonts w:ascii="Times New Roman" w:eastAsia="Times New Roman" w:hAnsi="Times New Roman" w:cs="Times New Roman"/>
          <w:spacing w:val="4"/>
          <w:sz w:val="28"/>
          <w:szCs w:val="28"/>
          <w:lang w:eastAsia="ru-RU"/>
        </w:rPr>
        <w:t xml:space="preserve">первичных документов, предусмотренных приказом Министерства финансов Российской Федерации </w:t>
      </w:r>
      <w:r w:rsidRPr="00870803">
        <w:rPr>
          <w:rFonts w:ascii="Times New Roman" w:eastAsia="Times New Roman" w:hAnsi="Times New Roman" w:cs="Times New Roman"/>
          <w:sz w:val="28"/>
          <w:szCs w:val="28"/>
          <w:lang w:eastAsia="ru-RU"/>
        </w:rPr>
        <w:t>от 30 марта 2015 г. N 52н.</w:t>
      </w:r>
    </w:p>
    <w:p w:rsidR="00870803" w:rsidRPr="00870803" w:rsidRDefault="00870803" w:rsidP="00870803">
      <w:pPr>
        <w:shd w:val="clear" w:color="auto" w:fill="FFFFFF"/>
        <w:tabs>
          <w:tab w:val="left" w:pos="1435"/>
          <w:tab w:val="left" w:leader="underscore" w:pos="9379"/>
        </w:tabs>
        <w:spacing w:before="5" w:after="0" w:line="240" w:lineRule="auto"/>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tabs>
          <w:tab w:val="left" w:pos="1435"/>
        </w:tabs>
        <w:spacing w:before="5"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8"/>
          <w:sz w:val="28"/>
          <w:szCs w:val="28"/>
          <w:lang w:eastAsia="ru-RU"/>
        </w:rPr>
        <w:t xml:space="preserve">         13.Первичные   документы   принимаются   к   учету,   если   они</w:t>
      </w:r>
      <w:r w:rsidRPr="00870803">
        <w:rPr>
          <w:rFonts w:ascii="Times New Roman" w:eastAsia="Times New Roman" w:hAnsi="Times New Roman" w:cs="Times New Roman"/>
          <w:spacing w:val="8"/>
          <w:sz w:val="28"/>
          <w:szCs w:val="28"/>
          <w:lang w:eastAsia="ru-RU"/>
        </w:rPr>
        <w:br/>
      </w:r>
      <w:r w:rsidRPr="00870803">
        <w:rPr>
          <w:rFonts w:ascii="Times New Roman" w:eastAsia="Times New Roman" w:hAnsi="Times New Roman" w:cs="Times New Roman"/>
          <w:sz w:val="28"/>
          <w:szCs w:val="28"/>
          <w:lang w:eastAsia="ru-RU"/>
        </w:rPr>
        <w:t>составлены по установленной форме, с обязательным отражением в них всех,</w:t>
      </w:r>
      <w:r w:rsidRPr="00870803">
        <w:rPr>
          <w:rFonts w:ascii="Times New Roman" w:eastAsia="Times New Roman" w:hAnsi="Times New Roman" w:cs="Times New Roman"/>
          <w:sz w:val="28"/>
          <w:szCs w:val="28"/>
          <w:lang w:eastAsia="ru-RU"/>
        </w:rPr>
        <w:br/>
      </w:r>
      <w:r w:rsidRPr="00870803">
        <w:rPr>
          <w:rFonts w:ascii="Times New Roman" w:eastAsia="Times New Roman" w:hAnsi="Times New Roman" w:cs="Times New Roman"/>
          <w:spacing w:val="1"/>
          <w:sz w:val="28"/>
          <w:szCs w:val="28"/>
          <w:lang w:eastAsia="ru-RU"/>
        </w:rPr>
        <w:t>предусмотренных порядком их ведения реквизитов.</w:t>
      </w:r>
    </w:p>
    <w:p w:rsidR="00870803" w:rsidRPr="00870803" w:rsidRDefault="00870803" w:rsidP="00870803">
      <w:pPr>
        <w:shd w:val="clear" w:color="auto" w:fill="FFFFFF"/>
        <w:tabs>
          <w:tab w:val="left" w:pos="1435"/>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9"/>
          <w:sz w:val="28"/>
          <w:szCs w:val="28"/>
          <w:lang w:eastAsia="ru-RU"/>
        </w:rPr>
        <w:t xml:space="preserve">         </w:t>
      </w:r>
      <w:r w:rsidRPr="00870803">
        <w:rPr>
          <w:rFonts w:ascii="Times New Roman" w:eastAsia="Times New Roman" w:hAnsi="Times New Roman" w:cs="Times New Roman"/>
          <w:spacing w:val="11"/>
          <w:sz w:val="28"/>
          <w:szCs w:val="28"/>
          <w:lang w:eastAsia="ru-RU"/>
        </w:rPr>
        <w:t xml:space="preserve">       14.Документы, которыми оформляются операции с денежными средствами</w:t>
      </w:r>
      <w:r w:rsidRPr="00870803">
        <w:rPr>
          <w:rFonts w:ascii="Times New Roman" w:eastAsia="Times New Roman" w:hAnsi="Times New Roman" w:cs="Times New Roman"/>
          <w:spacing w:val="14"/>
          <w:sz w:val="28"/>
          <w:szCs w:val="28"/>
          <w:lang w:eastAsia="ru-RU"/>
        </w:rPr>
        <w:t xml:space="preserve"> (</w:t>
      </w:r>
      <w:r w:rsidRPr="00870803">
        <w:rPr>
          <w:rFonts w:ascii="Times New Roman" w:eastAsia="Times New Roman" w:hAnsi="Times New Roman" w:cs="Times New Roman"/>
          <w:color w:val="000000"/>
          <w:spacing w:val="14"/>
          <w:sz w:val="28"/>
          <w:szCs w:val="28"/>
          <w:lang w:eastAsia="ru-RU"/>
        </w:rPr>
        <w:t xml:space="preserve">по лицевому счету, открытому в отделе № 10 </w:t>
      </w:r>
      <w:r w:rsidRPr="00870803">
        <w:rPr>
          <w:rFonts w:ascii="Times New Roman" w:eastAsia="Times New Roman" w:hAnsi="Times New Roman" w:cs="Times New Roman"/>
          <w:spacing w:val="14"/>
          <w:sz w:val="28"/>
          <w:szCs w:val="28"/>
          <w:lang w:eastAsia="ru-RU"/>
        </w:rPr>
        <w:t xml:space="preserve">УФК по РО), а также </w:t>
      </w:r>
      <w:r w:rsidRPr="00870803">
        <w:rPr>
          <w:rFonts w:ascii="Times New Roman" w:eastAsia="Times New Roman" w:hAnsi="Times New Roman" w:cs="Times New Roman"/>
          <w:spacing w:val="4"/>
          <w:sz w:val="28"/>
          <w:szCs w:val="28"/>
          <w:lang w:eastAsia="ru-RU"/>
        </w:rPr>
        <w:t>документы по договорам (сделкам), устанавливающие и (или) изменяющие</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6"/>
          <w:sz w:val="28"/>
          <w:szCs w:val="28"/>
          <w:lang w:eastAsia="ru-RU"/>
        </w:rPr>
        <w:t>финансовые       обязательства       в секторе экономики и финансов</w:t>
      </w:r>
      <w:r w:rsidRPr="00870803">
        <w:rPr>
          <w:rFonts w:ascii="Times New Roman" w:eastAsia="Times New Roman" w:hAnsi="Times New Roman" w:cs="Times New Roman"/>
          <w:sz w:val="28"/>
          <w:szCs w:val="28"/>
          <w:lang w:eastAsia="ru-RU"/>
        </w:rPr>
        <w:t xml:space="preserve">,       подписываются  </w:t>
      </w:r>
      <w:r w:rsidRPr="00870803">
        <w:rPr>
          <w:rFonts w:ascii="Times New Roman" w:eastAsia="Times New Roman" w:hAnsi="Times New Roman" w:cs="Times New Roman"/>
          <w:spacing w:val="11"/>
          <w:sz w:val="28"/>
          <w:szCs w:val="28"/>
          <w:lang w:eastAsia="ru-RU"/>
        </w:rPr>
        <w:t xml:space="preserve">главой Администрации Нагибинского сельского поселения и главным специалистом;    в     их     отсутствие </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11"/>
          <w:sz w:val="28"/>
          <w:szCs w:val="28"/>
          <w:lang w:eastAsia="ru-RU"/>
        </w:rPr>
        <w:t xml:space="preserve">уполномоченными     на     то     лицами,     определенными    распоряжениями </w:t>
      </w:r>
      <w:r w:rsidRPr="00870803">
        <w:rPr>
          <w:rFonts w:ascii="Times New Roman" w:eastAsia="Times New Roman" w:hAnsi="Times New Roman" w:cs="Times New Roman"/>
          <w:sz w:val="28"/>
          <w:szCs w:val="28"/>
          <w:lang w:eastAsia="ru-RU"/>
        </w:rPr>
        <w:t xml:space="preserve"> Администрации Нагибинского сельского поселения,  </w:t>
      </w:r>
      <w:r w:rsidRPr="00870803">
        <w:rPr>
          <w:rFonts w:ascii="Times New Roman" w:eastAsia="Times New Roman" w:hAnsi="Times New Roman" w:cs="Times New Roman"/>
          <w:spacing w:val="13"/>
          <w:sz w:val="28"/>
          <w:szCs w:val="28"/>
          <w:lang w:eastAsia="ru-RU"/>
        </w:rPr>
        <w:t xml:space="preserve">на   которых   оформлены   в   соответствии с </w:t>
      </w:r>
      <w:r w:rsidRPr="00870803">
        <w:rPr>
          <w:rFonts w:ascii="Times New Roman" w:eastAsia="Times New Roman" w:hAnsi="Times New Roman" w:cs="Times New Roman"/>
          <w:spacing w:val="2"/>
          <w:sz w:val="28"/>
          <w:szCs w:val="28"/>
          <w:lang w:eastAsia="ru-RU"/>
        </w:rPr>
        <w:t xml:space="preserve">действующим законодательством документы, устанавливающие их право на </w:t>
      </w:r>
      <w:r w:rsidRPr="00870803">
        <w:rPr>
          <w:rFonts w:ascii="Times New Roman" w:eastAsia="Times New Roman" w:hAnsi="Times New Roman" w:cs="Times New Roman"/>
          <w:spacing w:val="-1"/>
          <w:sz w:val="28"/>
          <w:szCs w:val="28"/>
          <w:lang w:eastAsia="ru-RU"/>
        </w:rPr>
        <w:t>подписание подобных документов от имени Администрации Нагибинского сельского поселения</w:t>
      </w:r>
      <w:r w:rsidRPr="00870803">
        <w:rPr>
          <w:rFonts w:ascii="Times New Roman" w:eastAsia="Times New Roman" w:hAnsi="Times New Roman" w:cs="Times New Roman"/>
          <w:sz w:val="28"/>
          <w:szCs w:val="28"/>
          <w:lang w:eastAsia="ru-RU"/>
        </w:rPr>
        <w:t>.</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9"/>
          <w:sz w:val="28"/>
          <w:szCs w:val="28"/>
          <w:lang w:eastAsia="ru-RU"/>
        </w:rPr>
        <w:t xml:space="preserve">          15.Без   подписи  главного специалиста денежные  и  расчетные</w:t>
      </w:r>
      <w:r w:rsidRPr="00870803">
        <w:rPr>
          <w:rFonts w:ascii="Times New Roman" w:eastAsia="Times New Roman" w:hAnsi="Times New Roman" w:cs="Times New Roman"/>
          <w:spacing w:val="9"/>
          <w:sz w:val="28"/>
          <w:szCs w:val="28"/>
          <w:lang w:eastAsia="ru-RU"/>
        </w:rPr>
        <w:br/>
      </w:r>
      <w:r w:rsidRPr="00870803">
        <w:rPr>
          <w:rFonts w:ascii="Times New Roman" w:eastAsia="Times New Roman" w:hAnsi="Times New Roman" w:cs="Times New Roman"/>
          <w:spacing w:val="10"/>
          <w:sz w:val="28"/>
          <w:szCs w:val="28"/>
          <w:lang w:eastAsia="ru-RU"/>
        </w:rPr>
        <w:t>документы,    финансовые    и    кредитные    обязательства    считаются</w:t>
      </w:r>
      <w:r w:rsidRPr="00870803">
        <w:rPr>
          <w:rFonts w:ascii="Times New Roman" w:eastAsia="Times New Roman" w:hAnsi="Times New Roman" w:cs="Times New Roman"/>
          <w:spacing w:val="10"/>
          <w:sz w:val="28"/>
          <w:szCs w:val="28"/>
          <w:lang w:eastAsia="ru-RU"/>
        </w:rPr>
        <w:br/>
      </w:r>
      <w:r w:rsidRPr="00870803">
        <w:rPr>
          <w:rFonts w:ascii="Times New Roman" w:eastAsia="Times New Roman" w:hAnsi="Times New Roman" w:cs="Times New Roman"/>
          <w:spacing w:val="1"/>
          <w:sz w:val="28"/>
          <w:szCs w:val="28"/>
          <w:lang w:eastAsia="ru-RU"/>
        </w:rPr>
        <w:t>недействительными и не принимаются к исполнению.</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2"/>
          <w:sz w:val="28"/>
          <w:szCs w:val="28"/>
          <w:lang w:eastAsia="ru-RU"/>
        </w:rPr>
        <w:t xml:space="preserve">           16.Лица, составившие и подписавшие первичные документы, несут</w:t>
      </w:r>
      <w:r w:rsidRPr="00870803">
        <w:rPr>
          <w:rFonts w:ascii="Times New Roman" w:eastAsia="Times New Roman" w:hAnsi="Times New Roman" w:cs="Times New Roman"/>
          <w:spacing w:val="2"/>
          <w:sz w:val="28"/>
          <w:szCs w:val="28"/>
          <w:lang w:eastAsia="ru-RU"/>
        </w:rPr>
        <w:br/>
      </w:r>
      <w:r w:rsidRPr="00870803">
        <w:rPr>
          <w:rFonts w:ascii="Times New Roman" w:eastAsia="Times New Roman" w:hAnsi="Times New Roman" w:cs="Times New Roman"/>
          <w:spacing w:val="5"/>
          <w:sz w:val="28"/>
          <w:szCs w:val="28"/>
          <w:lang w:eastAsia="ru-RU"/>
        </w:rPr>
        <w:t>ответственность   за   своевременное   и   качественное   оформление   этих</w:t>
      </w:r>
      <w:r w:rsidRPr="00870803">
        <w:rPr>
          <w:rFonts w:ascii="Times New Roman" w:eastAsia="Times New Roman" w:hAnsi="Times New Roman" w:cs="Times New Roman"/>
          <w:spacing w:val="5"/>
          <w:sz w:val="28"/>
          <w:szCs w:val="28"/>
          <w:lang w:eastAsia="ru-RU"/>
        </w:rPr>
        <w:br/>
      </w:r>
      <w:r w:rsidRPr="00870803">
        <w:rPr>
          <w:rFonts w:ascii="Times New Roman" w:eastAsia="Times New Roman" w:hAnsi="Times New Roman" w:cs="Times New Roman"/>
          <w:sz w:val="28"/>
          <w:szCs w:val="28"/>
          <w:lang w:eastAsia="ru-RU"/>
        </w:rPr>
        <w:t>документов, а также за  достоверность содержащихся в них данных.</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pacing w:val="8"/>
          <w:sz w:val="28"/>
          <w:szCs w:val="28"/>
          <w:lang w:eastAsia="ru-RU"/>
        </w:rPr>
      </w:pPr>
      <w:r w:rsidRPr="00870803">
        <w:rPr>
          <w:rFonts w:ascii="Times New Roman" w:eastAsia="Times New Roman" w:hAnsi="Times New Roman" w:cs="Times New Roman"/>
          <w:spacing w:val="9"/>
          <w:sz w:val="28"/>
          <w:szCs w:val="28"/>
          <w:lang w:eastAsia="ru-RU"/>
        </w:rPr>
        <w:t xml:space="preserve">          17.Учетные документы представляются в сектор экономики и финансов, согласно </w:t>
      </w:r>
      <w:r w:rsidRPr="00870803">
        <w:rPr>
          <w:rFonts w:ascii="Times New Roman" w:eastAsia="Times New Roman" w:hAnsi="Times New Roman" w:cs="Times New Roman"/>
          <w:spacing w:val="8"/>
          <w:sz w:val="28"/>
          <w:szCs w:val="28"/>
          <w:lang w:eastAsia="ru-RU"/>
        </w:rPr>
        <w:t xml:space="preserve">утвержденному постановлением  Главы Администрации Нагибинского сельского поселения </w:t>
      </w:r>
      <w:r w:rsidRPr="00870803">
        <w:rPr>
          <w:rFonts w:ascii="Times New Roman" w:eastAsia="Times New Roman" w:hAnsi="Times New Roman" w:cs="Times New Roman"/>
          <w:spacing w:val="3"/>
          <w:sz w:val="28"/>
          <w:szCs w:val="28"/>
          <w:lang w:eastAsia="ru-RU"/>
        </w:rPr>
        <w:t>№ 122 от 30.12.2020г</w:t>
      </w:r>
      <w:r w:rsidRPr="00870803">
        <w:rPr>
          <w:rFonts w:ascii="Times New Roman" w:eastAsia="Times New Roman" w:hAnsi="Times New Roman" w:cs="Times New Roman"/>
          <w:spacing w:val="8"/>
          <w:sz w:val="28"/>
          <w:szCs w:val="28"/>
          <w:lang w:eastAsia="ru-RU"/>
        </w:rPr>
        <w:t>. графику документооборота (приложение №6).</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pacing w:val="1"/>
          <w:sz w:val="28"/>
          <w:szCs w:val="28"/>
          <w:lang w:eastAsia="ru-RU"/>
        </w:rPr>
      </w:pPr>
      <w:r w:rsidRPr="00870803">
        <w:rPr>
          <w:rFonts w:ascii="Times New Roman" w:eastAsia="Times New Roman" w:hAnsi="Times New Roman" w:cs="Times New Roman"/>
          <w:spacing w:val="8"/>
          <w:sz w:val="28"/>
          <w:szCs w:val="28"/>
          <w:lang w:eastAsia="ru-RU"/>
        </w:rPr>
        <w:t xml:space="preserve">              Контроль за соблюдением   </w:t>
      </w:r>
      <w:r w:rsidRPr="00870803">
        <w:rPr>
          <w:rFonts w:ascii="Times New Roman" w:eastAsia="Times New Roman" w:hAnsi="Times New Roman" w:cs="Times New Roman"/>
          <w:spacing w:val="1"/>
          <w:sz w:val="28"/>
          <w:szCs w:val="28"/>
          <w:lang w:eastAsia="ru-RU"/>
        </w:rPr>
        <w:t>графика документооборота, осуществляет заведующий сектором экономики и финансов.</w:t>
      </w:r>
    </w:p>
    <w:p w:rsidR="00870803" w:rsidRPr="00870803" w:rsidRDefault="00870803" w:rsidP="00870803">
      <w:pPr>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lastRenderedPageBreak/>
        <w:t xml:space="preserve">                    В обязательном порядке представляются в сектор экономики и финансов при приобретении материальных ценностей, товаров, работ, услуг:</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pacing w:val="1"/>
          <w:sz w:val="28"/>
          <w:szCs w:val="28"/>
          <w:lang w:eastAsia="ru-RU"/>
        </w:rPr>
      </w:pPr>
      <w:r w:rsidRPr="00870803">
        <w:rPr>
          <w:rFonts w:ascii="Times New Roman" w:eastAsia="Times New Roman" w:hAnsi="Times New Roman" w:cs="Times New Roman"/>
          <w:sz w:val="28"/>
          <w:szCs w:val="28"/>
          <w:lang w:eastAsia="ru-RU"/>
        </w:rPr>
        <w:t xml:space="preserve">- по безналичному расчету – счет, счет-фактура, накладная, акт выполненных работ, предоставленных услуг. </w:t>
      </w:r>
    </w:p>
    <w:p w:rsidR="00870803" w:rsidRPr="00870803" w:rsidRDefault="00870803" w:rsidP="00870803">
      <w:pPr>
        <w:shd w:val="clear" w:color="auto" w:fill="FFFFFF"/>
        <w:tabs>
          <w:tab w:val="left" w:pos="1421"/>
          <w:tab w:val="left" w:leader="underscore" w:pos="4330"/>
        </w:tabs>
        <w:spacing w:after="0" w:line="240" w:lineRule="auto"/>
        <w:jc w:val="both"/>
        <w:rPr>
          <w:rFonts w:ascii="Times New Roman" w:eastAsia="Times New Roman" w:hAnsi="Times New Roman" w:cs="Times New Roman"/>
          <w:spacing w:val="14"/>
          <w:sz w:val="28"/>
          <w:szCs w:val="28"/>
          <w:lang w:eastAsia="ru-RU"/>
        </w:rPr>
      </w:pPr>
      <w:r w:rsidRPr="00870803">
        <w:rPr>
          <w:rFonts w:ascii="Times New Roman" w:eastAsia="Times New Roman" w:hAnsi="Times New Roman" w:cs="Times New Roman"/>
          <w:spacing w:val="1"/>
          <w:sz w:val="28"/>
          <w:szCs w:val="28"/>
          <w:lang w:eastAsia="ru-RU"/>
        </w:rPr>
        <w:t xml:space="preserve">             </w:t>
      </w:r>
      <w:r w:rsidRPr="00870803">
        <w:rPr>
          <w:rFonts w:ascii="Times New Roman" w:eastAsia="Times New Roman" w:hAnsi="Times New Roman" w:cs="Times New Roman"/>
          <w:sz w:val="28"/>
          <w:szCs w:val="28"/>
          <w:lang w:eastAsia="ru-RU"/>
        </w:rPr>
        <w:t xml:space="preserve">18.  В   секторе экономики и финансов   </w:t>
      </w:r>
      <w:r w:rsidRPr="00870803">
        <w:rPr>
          <w:rFonts w:ascii="Times New Roman" w:eastAsia="Times New Roman" w:hAnsi="Times New Roman" w:cs="Times New Roman"/>
          <w:spacing w:val="6"/>
          <w:sz w:val="28"/>
          <w:szCs w:val="28"/>
          <w:lang w:eastAsia="ru-RU"/>
        </w:rPr>
        <w:t>применяется   журнальная  система</w:t>
      </w:r>
      <w:r w:rsidRPr="00870803">
        <w:rPr>
          <w:rFonts w:ascii="Times New Roman" w:eastAsia="Times New Roman" w:hAnsi="Times New Roman" w:cs="Times New Roman"/>
          <w:sz w:val="28"/>
          <w:szCs w:val="28"/>
          <w:lang w:eastAsia="ru-RU"/>
        </w:rPr>
        <w:t xml:space="preserve"> ведения </w:t>
      </w:r>
      <w:r w:rsidRPr="00870803">
        <w:rPr>
          <w:rFonts w:ascii="Times New Roman" w:eastAsia="Times New Roman" w:hAnsi="Times New Roman" w:cs="Times New Roman"/>
          <w:spacing w:val="14"/>
          <w:sz w:val="28"/>
          <w:szCs w:val="28"/>
          <w:lang w:eastAsia="ru-RU"/>
        </w:rPr>
        <w:t xml:space="preserve">бюджетного учета с применением элементов автоматизации. </w:t>
      </w:r>
    </w:p>
    <w:p w:rsidR="00870803" w:rsidRPr="00870803" w:rsidRDefault="00870803" w:rsidP="00870803">
      <w:pPr>
        <w:shd w:val="clear" w:color="auto" w:fill="FFFFFF"/>
        <w:tabs>
          <w:tab w:val="left" w:pos="1435"/>
          <w:tab w:val="left" w:leader="underscore" w:pos="9379"/>
        </w:tabs>
        <w:spacing w:before="5"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14"/>
          <w:sz w:val="28"/>
          <w:szCs w:val="28"/>
          <w:lang w:eastAsia="ru-RU"/>
        </w:rPr>
        <w:t xml:space="preserve">           Формы и порядок </w:t>
      </w:r>
      <w:r w:rsidRPr="00870803">
        <w:rPr>
          <w:rFonts w:ascii="Times New Roman" w:eastAsia="Times New Roman" w:hAnsi="Times New Roman" w:cs="Times New Roman"/>
          <w:spacing w:val="10"/>
          <w:sz w:val="28"/>
          <w:szCs w:val="28"/>
          <w:lang w:eastAsia="ru-RU"/>
        </w:rPr>
        <w:t xml:space="preserve">ведения </w:t>
      </w:r>
      <w:r w:rsidRPr="00870803">
        <w:rPr>
          <w:rFonts w:ascii="Times New Roman" w:eastAsia="Times New Roman" w:hAnsi="Times New Roman" w:cs="Times New Roman"/>
          <w:sz w:val="28"/>
          <w:szCs w:val="28"/>
          <w:lang w:eastAsia="ru-RU"/>
        </w:rPr>
        <w:t>первичных учетных документов,</w:t>
      </w:r>
      <w:r w:rsidRPr="00870803">
        <w:rPr>
          <w:rFonts w:ascii="Times New Roman" w:eastAsia="Times New Roman" w:hAnsi="Times New Roman" w:cs="Times New Roman"/>
          <w:spacing w:val="10"/>
          <w:sz w:val="28"/>
          <w:szCs w:val="28"/>
          <w:lang w:eastAsia="ru-RU"/>
        </w:rPr>
        <w:t xml:space="preserve"> используемых для формирования </w:t>
      </w:r>
      <w:r w:rsidRPr="00870803">
        <w:rPr>
          <w:rFonts w:ascii="Times New Roman" w:eastAsia="Times New Roman" w:hAnsi="Times New Roman" w:cs="Times New Roman"/>
          <w:spacing w:val="14"/>
          <w:sz w:val="28"/>
          <w:szCs w:val="28"/>
          <w:lang w:eastAsia="ru-RU"/>
        </w:rPr>
        <w:t>бюджетного</w:t>
      </w:r>
      <w:r w:rsidRPr="00870803">
        <w:rPr>
          <w:rFonts w:ascii="Times New Roman" w:eastAsia="Times New Roman" w:hAnsi="Times New Roman" w:cs="Times New Roman"/>
          <w:spacing w:val="2"/>
          <w:sz w:val="28"/>
          <w:szCs w:val="28"/>
          <w:lang w:eastAsia="ru-RU"/>
        </w:rPr>
        <w:t xml:space="preserve"> учета определен приказом Министерства финансов Российской </w:t>
      </w:r>
      <w:r w:rsidRPr="00870803">
        <w:rPr>
          <w:rFonts w:ascii="Times New Roman" w:eastAsia="Times New Roman" w:hAnsi="Times New Roman" w:cs="Times New Roman"/>
          <w:sz w:val="28"/>
          <w:szCs w:val="28"/>
          <w:lang w:eastAsia="ru-RU"/>
        </w:rPr>
        <w:t>Федерации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Табель учета рабочего времени применяется для учета использования рабочего времени.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Табель открывается ежемесячно за 2-3 дня до начала расчетного периода на основании табеля за прошлый месяц.</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Табель заполняется способом отражение фактических затрат рабочего времени.</w:t>
      </w:r>
    </w:p>
    <w:p w:rsidR="00870803" w:rsidRPr="00870803" w:rsidRDefault="00870803" w:rsidP="00870803">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b/>
          <w:bCs/>
          <w:sz w:val="28"/>
          <w:szCs w:val="28"/>
          <w:lang w:eastAsia="ru-RU"/>
        </w:rPr>
        <w:t>При отражении фактических затрат рабочего времени</w:t>
      </w:r>
      <w:r w:rsidRPr="00870803">
        <w:rPr>
          <w:rFonts w:ascii="Times New Roman" w:eastAsia="Times New Roman" w:hAnsi="Times New Roman" w:cs="Times New Roman"/>
          <w:sz w:val="28"/>
          <w:szCs w:val="28"/>
          <w:lang w:eastAsia="ru-RU"/>
        </w:rPr>
        <w:t xml:space="preserve"> в табеле указывается:</w:t>
      </w:r>
    </w:p>
    <w:p w:rsidR="00870803" w:rsidRPr="00870803" w:rsidRDefault="00870803" w:rsidP="00870803">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верхней строке - количество рабочих часов;</w:t>
      </w:r>
    </w:p>
    <w:p w:rsidR="00870803" w:rsidRPr="00870803" w:rsidRDefault="00870803" w:rsidP="00870803">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в нижней строке - фактические явки и неявки на работу, используя соответствующие </w:t>
      </w:r>
      <w:hyperlink w:anchor="Par66" w:tooltip="2.2.1. Какие условные обозначения используют при заполнении табеля (ф. 0504421)" w:history="1">
        <w:r w:rsidRPr="00870803">
          <w:rPr>
            <w:rFonts w:ascii="Times New Roman" w:eastAsia="Times New Roman" w:hAnsi="Times New Roman" w:cs="Times New Roman"/>
            <w:color w:val="0000FF"/>
            <w:sz w:val="28"/>
            <w:szCs w:val="28"/>
            <w:lang w:eastAsia="ru-RU"/>
          </w:rPr>
          <w:t>условные обозначения</w:t>
        </w:r>
      </w:hyperlink>
      <w:r w:rsidRPr="00870803">
        <w:rPr>
          <w:rFonts w:ascii="Times New Roman" w:eastAsia="Times New Roman" w:hAnsi="Times New Roman" w:cs="Times New Roman"/>
          <w:sz w:val="28"/>
          <w:szCs w:val="28"/>
          <w:lang w:eastAsia="ru-RU"/>
        </w:rPr>
        <w:t xml:space="preserve"> (коды).</w:t>
      </w:r>
    </w:p>
    <w:p w:rsidR="00870803" w:rsidRPr="00870803" w:rsidRDefault="00870803" w:rsidP="00870803">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Явка сотрудников обозначаются буквой «Я».</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Заполненный табель, подписанный ответственными должностными  лицами, в установленные сроки сдается в сектор экономики и финансов.</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случае обнаружения лицом, ответственным за составление и представление табеля, факта отклонений или неполноты представленных сведений об учете рабочего времени (представление работником листка нетрудоспособности, о направлении работника в командировку и т.д.), в сектор экономики и финансов представляется корректирующий табель.</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строке «Вид табеля» указывается «первичный», а при представлении корректирующего табеля с внесенными в него изменениями «корректирующий»</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первичном табеле в поле «номер корректировки» проставляется «0», в корректирующем табеле в этом поле проставляется номер корректировки, начиная с 1.</w:t>
      </w:r>
    </w:p>
    <w:p w:rsidR="00870803" w:rsidRPr="00870803" w:rsidRDefault="00870803" w:rsidP="00870803">
      <w:pPr>
        <w:shd w:val="clear" w:color="auto" w:fill="FFFFFF"/>
        <w:tabs>
          <w:tab w:val="left" w:pos="1421"/>
          <w:tab w:val="left" w:leader="underscore" w:pos="4330"/>
        </w:tabs>
        <w:spacing w:after="0" w:line="240" w:lineRule="auto"/>
        <w:jc w:val="both"/>
        <w:rPr>
          <w:rFonts w:ascii="Times New Roman" w:eastAsia="Times New Roman" w:hAnsi="Times New Roman" w:cs="Times New Roman"/>
          <w:spacing w:val="14"/>
          <w:sz w:val="28"/>
          <w:szCs w:val="28"/>
          <w:lang w:eastAsia="ru-RU"/>
        </w:rPr>
      </w:pPr>
      <w:r w:rsidRPr="00870803">
        <w:rPr>
          <w:rFonts w:ascii="Times New Roman" w:eastAsia="Times New Roman" w:hAnsi="Times New Roman" w:cs="Times New Roman"/>
          <w:sz w:val="28"/>
          <w:szCs w:val="28"/>
          <w:lang w:eastAsia="ru-RU"/>
        </w:rPr>
        <w:t>При формировании учетной политики в секторе экономики и финансов Администрации Нагибинского сельского поселения предоставлено право включать  в первичный документ, сформированный на основе унифицированной формы, дополнительные реквизиты.</w:t>
      </w:r>
    </w:p>
    <w:p w:rsidR="00870803" w:rsidRPr="00870803" w:rsidRDefault="00870803" w:rsidP="00870803">
      <w:pPr>
        <w:shd w:val="clear" w:color="auto" w:fill="FFFFFF"/>
        <w:tabs>
          <w:tab w:val="left" w:pos="1435"/>
          <w:tab w:val="left" w:leader="underscore" w:pos="9379"/>
        </w:tabs>
        <w:spacing w:before="5" w:after="0" w:line="240" w:lineRule="auto"/>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tabs>
          <w:tab w:val="left" w:pos="1435"/>
          <w:tab w:val="left" w:leader="underscore" w:pos="9379"/>
        </w:tabs>
        <w:spacing w:before="5"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9"/>
          <w:sz w:val="28"/>
          <w:szCs w:val="28"/>
          <w:lang w:eastAsia="ru-RU"/>
        </w:rPr>
        <w:t xml:space="preserve"> 19.   В условиях  автоматизации </w:t>
      </w:r>
      <w:r w:rsidRPr="00870803">
        <w:rPr>
          <w:rFonts w:ascii="Times New Roman" w:eastAsia="Times New Roman" w:hAnsi="Times New Roman" w:cs="Times New Roman"/>
          <w:spacing w:val="14"/>
          <w:sz w:val="28"/>
          <w:szCs w:val="28"/>
          <w:lang w:eastAsia="ru-RU"/>
        </w:rPr>
        <w:t>бюджетного</w:t>
      </w:r>
      <w:r w:rsidRPr="00870803">
        <w:rPr>
          <w:rFonts w:ascii="Times New Roman" w:eastAsia="Times New Roman" w:hAnsi="Times New Roman" w:cs="Times New Roman"/>
          <w:spacing w:val="9"/>
          <w:sz w:val="28"/>
          <w:szCs w:val="28"/>
          <w:lang w:eastAsia="ru-RU"/>
        </w:rPr>
        <w:t xml:space="preserve"> учета, в </w:t>
      </w:r>
      <w:r w:rsidRPr="00870803">
        <w:rPr>
          <w:rFonts w:ascii="Times New Roman" w:eastAsia="Times New Roman" w:hAnsi="Times New Roman" w:cs="Times New Roman"/>
          <w:spacing w:val="6"/>
          <w:sz w:val="28"/>
          <w:szCs w:val="28"/>
          <w:lang w:eastAsia="ru-RU"/>
        </w:rPr>
        <w:t>целях   обеспечения   хранения   информации   на   бумажных   носителях,</w:t>
      </w:r>
      <w:r w:rsidRPr="00870803">
        <w:rPr>
          <w:rFonts w:ascii="Times New Roman" w:eastAsia="Times New Roman" w:hAnsi="Times New Roman" w:cs="Times New Roman"/>
          <w:spacing w:val="6"/>
          <w:sz w:val="28"/>
          <w:szCs w:val="28"/>
          <w:lang w:eastAsia="ru-RU"/>
        </w:rPr>
        <w:br/>
      </w:r>
      <w:r w:rsidRPr="00870803">
        <w:rPr>
          <w:rFonts w:ascii="Times New Roman" w:eastAsia="Times New Roman" w:hAnsi="Times New Roman" w:cs="Times New Roman"/>
          <w:spacing w:val="1"/>
          <w:sz w:val="28"/>
          <w:szCs w:val="28"/>
          <w:lang w:eastAsia="ru-RU"/>
        </w:rPr>
        <w:t>производится формирование регистров бюджетного учета, согласно Методических указаний по их применению (</w:t>
      </w:r>
      <w:r w:rsidRPr="00870803">
        <w:rPr>
          <w:rFonts w:ascii="Times New Roman" w:eastAsia="Times New Roman" w:hAnsi="Times New Roman" w:cs="Times New Roman"/>
          <w:sz w:val="28"/>
          <w:szCs w:val="28"/>
          <w:lang w:eastAsia="ru-RU"/>
        </w:rPr>
        <w:t xml:space="preserve">Приказ Минфина России от 30 марта 2015 г. N 52н "Об утверждении форм первичных учетных документов и регистров </w:t>
      </w:r>
      <w:r w:rsidRPr="00870803">
        <w:rPr>
          <w:rFonts w:ascii="Times New Roman" w:eastAsia="Times New Roman" w:hAnsi="Times New Roman" w:cs="Times New Roman"/>
          <w:sz w:val="28"/>
          <w:szCs w:val="28"/>
          <w:lang w:eastAsia="ru-RU"/>
        </w:rPr>
        <w:lastRenderedPageBreak/>
        <w:t>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Проверенные и принятые к учету первичные учетные документы   систематизируются по датам совершения операции (в</w:t>
      </w:r>
      <w:r w:rsidRPr="00870803">
        <w:rPr>
          <w:rFonts w:ascii="Times New Roman" w:eastAsia="Times New Roman" w:hAnsi="Times New Roman" w:cs="Times New Roman"/>
          <w:sz w:val="28"/>
          <w:szCs w:val="28"/>
          <w:lang w:eastAsia="ru-RU"/>
        </w:rPr>
        <w:br/>
        <w:t>хронологическом порядке) и отражаются            накопительным способом в следующих регистрах     бюджетного учета:</w:t>
      </w:r>
    </w:p>
    <w:p w:rsidR="00870803" w:rsidRPr="00870803" w:rsidRDefault="00870803" w:rsidP="00870803">
      <w:pPr>
        <w:autoSpaceDE w:val="0"/>
        <w:autoSpaceDN w:val="0"/>
        <w:adjustRightInd w:val="0"/>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 Журнал операций по счету "Касса";</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с безналичными денежными средствами;</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расчетов с подотчетными лицами;</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расчетов с поставщиками и подрядчиками;</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расчетов с дебиторами по доходам;</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расчетов по оплате труда, денежному довольствию и стипендиям;</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операций по выбытию и перемещению нефинансовых активов;</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Журнал по прочим операциям;</w:t>
      </w:r>
    </w:p>
    <w:p w:rsidR="00870803" w:rsidRPr="00870803" w:rsidRDefault="00870803" w:rsidP="0087080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Главная книга.</w:t>
      </w:r>
    </w:p>
    <w:p w:rsidR="00870803" w:rsidRPr="00870803" w:rsidRDefault="00870803" w:rsidP="00870803">
      <w:pPr>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w:t>
      </w:r>
    </w:p>
    <w:p w:rsidR="00870803" w:rsidRPr="00870803" w:rsidRDefault="00870803" w:rsidP="00870803">
      <w:pPr>
        <w:shd w:val="clear" w:color="auto" w:fill="FFFFFF"/>
        <w:tabs>
          <w:tab w:val="left" w:pos="1426"/>
        </w:tabs>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20.</w:t>
      </w:r>
      <w:r w:rsidRPr="00870803">
        <w:rPr>
          <w:rFonts w:ascii="Times New Roman" w:eastAsia="Times New Roman" w:hAnsi="Times New Roman" w:cs="Times New Roman"/>
          <w:spacing w:val="9"/>
          <w:sz w:val="28"/>
          <w:szCs w:val="28"/>
          <w:lang w:eastAsia="ru-RU"/>
        </w:rPr>
        <w:t xml:space="preserve"> В    целях   выявления   фактического    наличия   имущества,</w:t>
      </w:r>
    </w:p>
    <w:p w:rsidR="00870803" w:rsidRPr="00870803" w:rsidRDefault="00870803" w:rsidP="00870803">
      <w:pPr>
        <w:shd w:val="clear" w:color="auto" w:fill="FFFFFF"/>
        <w:tabs>
          <w:tab w:val="left" w:pos="1426"/>
        </w:tabs>
        <w:spacing w:after="0" w:line="240" w:lineRule="auto"/>
        <w:jc w:val="both"/>
        <w:rPr>
          <w:rFonts w:ascii="Times New Roman" w:eastAsia="Times New Roman" w:hAnsi="Times New Roman" w:cs="Times New Roman"/>
          <w:spacing w:val="5"/>
          <w:sz w:val="28"/>
          <w:szCs w:val="28"/>
          <w:lang w:eastAsia="ru-RU"/>
        </w:rPr>
      </w:pPr>
      <w:r w:rsidRPr="00870803">
        <w:rPr>
          <w:rFonts w:ascii="Times New Roman" w:eastAsia="Times New Roman" w:hAnsi="Times New Roman" w:cs="Times New Roman"/>
          <w:spacing w:val="3"/>
          <w:sz w:val="28"/>
          <w:szCs w:val="28"/>
          <w:lang w:eastAsia="ru-RU"/>
        </w:rPr>
        <w:t>сопоставления фактического наличия имущества с данными бюджетного</w:t>
      </w:r>
      <w:r w:rsidRPr="00870803">
        <w:rPr>
          <w:rFonts w:ascii="Times New Roman" w:eastAsia="Times New Roman" w:hAnsi="Times New Roman" w:cs="Times New Roman"/>
          <w:spacing w:val="3"/>
          <w:sz w:val="28"/>
          <w:szCs w:val="28"/>
          <w:lang w:eastAsia="ru-RU"/>
        </w:rPr>
        <w:br/>
      </w:r>
      <w:r w:rsidRPr="00870803">
        <w:rPr>
          <w:rFonts w:ascii="Times New Roman" w:eastAsia="Times New Roman" w:hAnsi="Times New Roman" w:cs="Times New Roman"/>
          <w:spacing w:val="10"/>
          <w:sz w:val="28"/>
          <w:szCs w:val="28"/>
          <w:lang w:eastAsia="ru-RU"/>
        </w:rPr>
        <w:t xml:space="preserve">учета,  проверки  полноты  отражения  в  учете  обязательств </w:t>
      </w:r>
      <w:r w:rsidRPr="00870803">
        <w:rPr>
          <w:rFonts w:ascii="Times New Roman" w:eastAsia="Times New Roman" w:hAnsi="Times New Roman" w:cs="Times New Roman"/>
          <w:color w:val="000000"/>
          <w:spacing w:val="10"/>
          <w:sz w:val="28"/>
          <w:szCs w:val="28"/>
          <w:lang w:eastAsia="ru-RU"/>
        </w:rPr>
        <w:t xml:space="preserve">(в том числе числящихся на </w:t>
      </w:r>
      <w:proofErr w:type="spellStart"/>
      <w:r w:rsidRPr="00870803">
        <w:rPr>
          <w:rFonts w:ascii="Times New Roman" w:eastAsia="Times New Roman" w:hAnsi="Times New Roman" w:cs="Times New Roman"/>
          <w:color w:val="000000"/>
          <w:spacing w:val="10"/>
          <w:sz w:val="28"/>
          <w:szCs w:val="28"/>
          <w:lang w:eastAsia="ru-RU"/>
        </w:rPr>
        <w:t>забалансовых</w:t>
      </w:r>
      <w:proofErr w:type="spellEnd"/>
      <w:r w:rsidRPr="00870803">
        <w:rPr>
          <w:rFonts w:ascii="Times New Roman" w:eastAsia="Times New Roman" w:hAnsi="Times New Roman" w:cs="Times New Roman"/>
          <w:color w:val="000000"/>
          <w:spacing w:val="10"/>
          <w:sz w:val="28"/>
          <w:szCs w:val="28"/>
          <w:lang w:eastAsia="ru-RU"/>
        </w:rPr>
        <w:t xml:space="preserve"> счетах),  </w:t>
      </w:r>
      <w:r w:rsidRPr="00870803">
        <w:rPr>
          <w:rFonts w:ascii="Times New Roman" w:eastAsia="Times New Roman" w:hAnsi="Times New Roman" w:cs="Times New Roman"/>
          <w:spacing w:val="10"/>
          <w:sz w:val="28"/>
          <w:szCs w:val="28"/>
          <w:lang w:eastAsia="ru-RU"/>
        </w:rPr>
        <w:t xml:space="preserve"> ежегодно </w:t>
      </w:r>
      <w:r w:rsidRPr="00870803">
        <w:rPr>
          <w:rFonts w:ascii="Times New Roman" w:eastAsia="Times New Roman" w:hAnsi="Times New Roman" w:cs="Times New Roman"/>
          <w:sz w:val="28"/>
          <w:szCs w:val="28"/>
          <w:lang w:eastAsia="ru-RU"/>
        </w:rPr>
        <w:t xml:space="preserve">(основных средств один раз в два года) не позднее 1 декабря проводится </w:t>
      </w:r>
      <w:r w:rsidRPr="00870803">
        <w:rPr>
          <w:rFonts w:ascii="Times New Roman" w:eastAsia="Times New Roman" w:hAnsi="Times New Roman" w:cs="Times New Roman"/>
          <w:spacing w:val="7"/>
          <w:sz w:val="28"/>
          <w:szCs w:val="28"/>
          <w:lang w:eastAsia="ru-RU"/>
        </w:rPr>
        <w:t xml:space="preserve">инвентаризация    </w:t>
      </w:r>
      <w:r w:rsidRPr="00870803">
        <w:rPr>
          <w:rFonts w:ascii="Times New Roman" w:eastAsia="Times New Roman" w:hAnsi="Times New Roman" w:cs="Times New Roman"/>
          <w:color w:val="000000"/>
          <w:spacing w:val="7"/>
          <w:sz w:val="28"/>
          <w:szCs w:val="28"/>
          <w:lang w:eastAsia="ru-RU"/>
        </w:rPr>
        <w:t>финансовых    активов    и    обязательств</w:t>
      </w:r>
      <w:r w:rsidRPr="00870803">
        <w:rPr>
          <w:rFonts w:ascii="Times New Roman" w:eastAsia="Times New Roman" w:hAnsi="Times New Roman" w:cs="Times New Roman"/>
          <w:spacing w:val="7"/>
          <w:sz w:val="28"/>
          <w:szCs w:val="28"/>
          <w:lang w:eastAsia="ru-RU"/>
        </w:rPr>
        <w:t>.</w:t>
      </w:r>
      <w:r w:rsidRPr="00870803">
        <w:rPr>
          <w:rFonts w:ascii="Times New Roman" w:eastAsia="Times New Roman" w:hAnsi="Times New Roman" w:cs="Times New Roman"/>
          <w:sz w:val="28"/>
          <w:szCs w:val="28"/>
          <w:lang w:eastAsia="ru-RU"/>
        </w:rPr>
        <w:t xml:space="preserve">   Инвентаризация   проводится   в   соответствии   с </w:t>
      </w:r>
      <w:r w:rsidRPr="00870803">
        <w:rPr>
          <w:rFonts w:ascii="Times New Roman" w:eastAsia="Times New Roman" w:hAnsi="Times New Roman" w:cs="Times New Roman"/>
          <w:spacing w:val="6"/>
          <w:sz w:val="28"/>
          <w:szCs w:val="28"/>
          <w:lang w:eastAsia="ru-RU"/>
        </w:rPr>
        <w:t xml:space="preserve">Методическими указаниями по инвентаризации имущества и финансовых </w:t>
      </w:r>
      <w:r w:rsidRPr="00870803">
        <w:rPr>
          <w:rFonts w:ascii="Times New Roman" w:eastAsia="Times New Roman" w:hAnsi="Times New Roman" w:cs="Times New Roman"/>
          <w:sz w:val="28"/>
          <w:szCs w:val="28"/>
          <w:lang w:eastAsia="ru-RU"/>
        </w:rPr>
        <w:t xml:space="preserve">обязательств, утвержденными приказом Минфина России № 49 от 13 июня 1995г. Инвентаризацию проводит постоянно действующая комиссия, состав </w:t>
      </w:r>
      <w:r w:rsidRPr="00870803">
        <w:rPr>
          <w:rFonts w:ascii="Times New Roman" w:eastAsia="Times New Roman" w:hAnsi="Times New Roman" w:cs="Times New Roman"/>
          <w:spacing w:val="5"/>
          <w:sz w:val="28"/>
          <w:szCs w:val="28"/>
          <w:lang w:eastAsia="ru-RU"/>
        </w:rPr>
        <w:t xml:space="preserve">которой утвержден  постановлением Главы Администрации Нагибинского сельского поселения </w:t>
      </w:r>
      <w:r w:rsidRPr="00870803">
        <w:rPr>
          <w:rFonts w:ascii="Times New Roman" w:eastAsia="Times New Roman" w:hAnsi="Times New Roman" w:cs="Times New Roman"/>
          <w:spacing w:val="3"/>
          <w:sz w:val="28"/>
          <w:szCs w:val="28"/>
          <w:lang w:eastAsia="ru-RU"/>
        </w:rPr>
        <w:t>№ 122 от 30.12.2020г</w:t>
      </w:r>
      <w:r w:rsidRPr="00870803">
        <w:rPr>
          <w:rFonts w:ascii="Times New Roman" w:eastAsia="Times New Roman" w:hAnsi="Times New Roman" w:cs="Times New Roman"/>
          <w:spacing w:val="5"/>
          <w:sz w:val="28"/>
          <w:szCs w:val="28"/>
          <w:lang w:eastAsia="ru-RU"/>
        </w:rPr>
        <w:t xml:space="preserve">  (приложение №2). </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spacing w:val="5"/>
          <w:sz w:val="28"/>
          <w:szCs w:val="28"/>
          <w:lang w:eastAsia="ru-RU"/>
        </w:rPr>
        <w:t xml:space="preserve">        21.</w:t>
      </w:r>
      <w:r w:rsidRPr="00870803">
        <w:rPr>
          <w:rFonts w:ascii="Times New Roman" w:eastAsia="Times New Roman" w:hAnsi="Times New Roman" w:cs="Times New Roman"/>
          <w:color w:val="000000"/>
          <w:sz w:val="28"/>
          <w:szCs w:val="28"/>
          <w:lang w:eastAsia="ru-RU"/>
        </w:rPr>
        <w:t xml:space="preserve">   Оплату заработной платы, командировочных расходов, хозяйственно-операционных расходов в целях минимизации наличного денежного обращения, производить перечисление средств на банковские счета сотрудников Администрации Нагибинского сельского поселения  с использованием карт физических лиц, выданных в рамках «зарплатных» проектов. </w:t>
      </w:r>
    </w:p>
    <w:p w:rsidR="00870803" w:rsidRPr="00870803" w:rsidRDefault="00870803" w:rsidP="00870803">
      <w:pPr>
        <w:shd w:val="clear" w:color="auto" w:fill="FFFFFF"/>
        <w:tabs>
          <w:tab w:val="left" w:pos="1426"/>
        </w:tabs>
        <w:spacing w:after="0" w:line="240" w:lineRule="auto"/>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spacing w:after="0" w:line="240" w:lineRule="auto"/>
        <w:ind w:firstLine="389"/>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22.   Для   обеспечения   сохранности   и   бережного   отношения  к </w:t>
      </w:r>
      <w:r w:rsidRPr="00870803">
        <w:rPr>
          <w:rFonts w:ascii="Times New Roman" w:eastAsia="Times New Roman" w:hAnsi="Times New Roman" w:cs="Times New Roman"/>
          <w:spacing w:val="5"/>
          <w:sz w:val="28"/>
          <w:szCs w:val="28"/>
          <w:lang w:eastAsia="ru-RU"/>
        </w:rPr>
        <w:t>муниципальному   имуществу,   находящемуся   в   оперативном</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1"/>
          <w:sz w:val="28"/>
          <w:szCs w:val="28"/>
          <w:lang w:eastAsia="ru-RU"/>
        </w:rPr>
        <w:t>управлении   Администрации  Нагибинского сельского поселения</w:t>
      </w:r>
      <w:r w:rsidRPr="00870803">
        <w:rPr>
          <w:rFonts w:ascii="Times New Roman" w:eastAsia="Times New Roman" w:hAnsi="Times New Roman" w:cs="Times New Roman"/>
          <w:sz w:val="28"/>
          <w:szCs w:val="28"/>
          <w:lang w:eastAsia="ru-RU"/>
        </w:rPr>
        <w:t xml:space="preserve">,   другим   материальным   ценностям   и  </w:t>
      </w:r>
      <w:r w:rsidRPr="00870803">
        <w:rPr>
          <w:rFonts w:ascii="Times New Roman" w:eastAsia="Times New Roman" w:hAnsi="Times New Roman" w:cs="Times New Roman"/>
          <w:spacing w:val="9"/>
          <w:sz w:val="28"/>
          <w:szCs w:val="28"/>
          <w:lang w:eastAsia="ru-RU"/>
        </w:rPr>
        <w:t xml:space="preserve">предотвращения   нанесения   материального   ущерба   определен   круг </w:t>
      </w:r>
      <w:r w:rsidRPr="00870803">
        <w:rPr>
          <w:rFonts w:ascii="Times New Roman" w:eastAsia="Times New Roman" w:hAnsi="Times New Roman" w:cs="Times New Roman"/>
          <w:spacing w:val="2"/>
          <w:sz w:val="28"/>
          <w:szCs w:val="28"/>
          <w:lang w:eastAsia="ru-RU"/>
        </w:rPr>
        <w:t xml:space="preserve">материально ответственных лиц (приложение № 5 к </w:t>
      </w:r>
      <w:r w:rsidRPr="00870803">
        <w:rPr>
          <w:rFonts w:ascii="Times New Roman" w:eastAsia="Times New Roman" w:hAnsi="Times New Roman" w:cs="Times New Roman"/>
          <w:spacing w:val="5"/>
          <w:sz w:val="28"/>
          <w:szCs w:val="28"/>
          <w:lang w:eastAsia="ru-RU"/>
        </w:rPr>
        <w:t xml:space="preserve">постановлению </w:t>
      </w:r>
      <w:r w:rsidRPr="00870803">
        <w:rPr>
          <w:rFonts w:ascii="Times New Roman" w:eastAsia="Times New Roman" w:hAnsi="Times New Roman" w:cs="Times New Roman"/>
          <w:spacing w:val="3"/>
          <w:sz w:val="28"/>
          <w:szCs w:val="28"/>
          <w:lang w:eastAsia="ru-RU"/>
        </w:rPr>
        <w:t>№ 122 от 30.12.2020г</w:t>
      </w:r>
      <w:r w:rsidRPr="00870803">
        <w:rPr>
          <w:rFonts w:ascii="Times New Roman" w:eastAsia="Times New Roman" w:hAnsi="Times New Roman" w:cs="Times New Roman"/>
          <w:spacing w:val="5"/>
          <w:sz w:val="28"/>
          <w:szCs w:val="28"/>
          <w:lang w:eastAsia="ru-RU"/>
        </w:rPr>
        <w:t xml:space="preserve"> </w:t>
      </w:r>
      <w:r w:rsidRPr="00870803">
        <w:rPr>
          <w:rFonts w:ascii="Times New Roman" w:eastAsia="Times New Roman" w:hAnsi="Times New Roman" w:cs="Times New Roman"/>
          <w:b/>
          <w:spacing w:val="5"/>
          <w:sz w:val="28"/>
          <w:szCs w:val="28"/>
          <w:lang w:eastAsia="ru-RU"/>
        </w:rPr>
        <w:t xml:space="preserve"> </w:t>
      </w:r>
      <w:r w:rsidRPr="00870803">
        <w:rPr>
          <w:rFonts w:ascii="Times New Roman" w:eastAsia="Times New Roman" w:hAnsi="Times New Roman" w:cs="Times New Roman"/>
          <w:spacing w:val="5"/>
          <w:sz w:val="28"/>
          <w:szCs w:val="28"/>
          <w:lang w:eastAsia="ru-RU"/>
        </w:rPr>
        <w:t>Главы Администрации Нагибинского сельского поселения</w:t>
      </w:r>
      <w:r w:rsidRPr="00870803">
        <w:rPr>
          <w:rFonts w:ascii="Times New Roman" w:eastAsia="Times New Roman" w:hAnsi="Times New Roman" w:cs="Times New Roman"/>
          <w:spacing w:val="2"/>
          <w:sz w:val="28"/>
          <w:szCs w:val="28"/>
          <w:lang w:eastAsia="ru-RU"/>
        </w:rPr>
        <w:t>).</w:t>
      </w:r>
    </w:p>
    <w:p w:rsidR="00870803" w:rsidRPr="00870803" w:rsidRDefault="00870803" w:rsidP="00870803">
      <w:pPr>
        <w:shd w:val="clear" w:color="auto" w:fill="FFFFFF"/>
        <w:tabs>
          <w:tab w:val="left" w:pos="1416"/>
        </w:tabs>
        <w:spacing w:after="0" w:line="240" w:lineRule="auto"/>
        <w:ind w:firstLine="709"/>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23.</w:t>
      </w:r>
      <w:r w:rsidRPr="00870803">
        <w:rPr>
          <w:rFonts w:ascii="Times New Roman" w:eastAsia="Times New Roman" w:hAnsi="Times New Roman" w:cs="Times New Roman"/>
          <w:sz w:val="28"/>
          <w:szCs w:val="28"/>
          <w:lang w:eastAsia="ru-RU"/>
        </w:rPr>
        <w:tab/>
      </w:r>
      <w:r w:rsidRPr="00870803">
        <w:rPr>
          <w:rFonts w:ascii="Times New Roman" w:eastAsia="Times New Roman" w:hAnsi="Times New Roman" w:cs="Times New Roman"/>
          <w:spacing w:val="4"/>
          <w:sz w:val="28"/>
          <w:szCs w:val="28"/>
          <w:lang w:eastAsia="ru-RU"/>
        </w:rPr>
        <w:t>Доверенности на получение товарно-материальных   ценностей</w:t>
      </w:r>
    </w:p>
    <w:p w:rsidR="00870803" w:rsidRPr="00870803" w:rsidRDefault="00870803" w:rsidP="00870803">
      <w:pPr>
        <w:shd w:val="clear" w:color="auto" w:fill="FFFFFF"/>
        <w:tabs>
          <w:tab w:val="left" w:leader="underscore" w:pos="6725"/>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4"/>
          <w:sz w:val="28"/>
          <w:szCs w:val="28"/>
          <w:lang w:eastAsia="ru-RU"/>
        </w:rPr>
        <w:t>выдаются сектором экономики и финансов  должностным лицам администрации Нагибинского сельского поселения</w:t>
      </w:r>
      <w:r w:rsidRPr="00870803">
        <w:rPr>
          <w:rFonts w:ascii="Times New Roman" w:eastAsia="Times New Roman" w:hAnsi="Times New Roman" w:cs="Times New Roman"/>
          <w:sz w:val="28"/>
          <w:szCs w:val="28"/>
          <w:lang w:eastAsia="ru-RU"/>
        </w:rPr>
        <w:t xml:space="preserve"> на срок не более 10 </w:t>
      </w:r>
      <w:r w:rsidRPr="00870803">
        <w:rPr>
          <w:rFonts w:ascii="Times New Roman" w:eastAsia="Times New Roman" w:hAnsi="Times New Roman" w:cs="Times New Roman"/>
          <w:spacing w:val="-4"/>
          <w:sz w:val="28"/>
          <w:szCs w:val="28"/>
          <w:lang w:eastAsia="ru-RU"/>
        </w:rPr>
        <w:t>дней.</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4"/>
          <w:sz w:val="28"/>
          <w:szCs w:val="28"/>
          <w:lang w:eastAsia="ru-RU"/>
        </w:rPr>
        <w:t xml:space="preserve">        24. Лицо,  которому выдана доверенность,  обязано не позднее</w:t>
      </w:r>
      <w:r w:rsidRPr="00870803">
        <w:rPr>
          <w:rFonts w:ascii="Times New Roman" w:eastAsia="Times New Roman" w:hAnsi="Times New Roman" w:cs="Times New Roman"/>
          <w:spacing w:val="14"/>
          <w:sz w:val="28"/>
          <w:szCs w:val="28"/>
          <w:lang w:eastAsia="ru-RU"/>
        </w:rPr>
        <w:br/>
      </w:r>
      <w:r w:rsidRPr="00870803">
        <w:rPr>
          <w:rFonts w:ascii="Times New Roman" w:eastAsia="Times New Roman" w:hAnsi="Times New Roman" w:cs="Times New Roman"/>
          <w:spacing w:val="9"/>
          <w:sz w:val="28"/>
          <w:szCs w:val="28"/>
          <w:lang w:eastAsia="ru-RU"/>
        </w:rPr>
        <w:t xml:space="preserve">следующего дня после получения ценностей представить в сектор экономики </w:t>
      </w:r>
      <w:r w:rsidRPr="00870803">
        <w:rPr>
          <w:rFonts w:ascii="Times New Roman" w:eastAsia="Times New Roman" w:hAnsi="Times New Roman" w:cs="Times New Roman"/>
          <w:spacing w:val="9"/>
          <w:sz w:val="28"/>
          <w:szCs w:val="28"/>
          <w:lang w:eastAsia="ru-RU"/>
        </w:rPr>
        <w:lastRenderedPageBreak/>
        <w:t>и финансов</w:t>
      </w:r>
      <w:r w:rsidRPr="00870803">
        <w:rPr>
          <w:rFonts w:ascii="Times New Roman" w:eastAsia="Times New Roman" w:hAnsi="Times New Roman" w:cs="Times New Roman"/>
          <w:spacing w:val="9"/>
          <w:sz w:val="28"/>
          <w:szCs w:val="28"/>
          <w:lang w:eastAsia="ru-RU"/>
        </w:rPr>
        <w:br/>
        <w:t xml:space="preserve">документы  о  выполнении   поручений  и  о сдаче   </w:t>
      </w:r>
      <w:r w:rsidRPr="00870803">
        <w:rPr>
          <w:rFonts w:ascii="Times New Roman" w:eastAsia="Times New Roman" w:hAnsi="Times New Roman" w:cs="Times New Roman"/>
          <w:spacing w:val="9"/>
          <w:sz w:val="28"/>
          <w:szCs w:val="28"/>
          <w:lang w:eastAsia="ru-RU"/>
        </w:rPr>
        <w:br/>
      </w:r>
      <w:r w:rsidRPr="00870803">
        <w:rPr>
          <w:rFonts w:ascii="Times New Roman" w:eastAsia="Times New Roman" w:hAnsi="Times New Roman" w:cs="Times New Roman"/>
          <w:spacing w:val="7"/>
          <w:sz w:val="28"/>
          <w:szCs w:val="28"/>
          <w:lang w:eastAsia="ru-RU"/>
        </w:rPr>
        <w:t>соответствующему  материально  ответственному  лицу  полученных  им</w:t>
      </w:r>
      <w:r w:rsidRPr="00870803">
        <w:rPr>
          <w:rFonts w:ascii="Times New Roman" w:eastAsia="Times New Roman" w:hAnsi="Times New Roman" w:cs="Times New Roman"/>
          <w:spacing w:val="7"/>
          <w:sz w:val="28"/>
          <w:szCs w:val="28"/>
          <w:lang w:eastAsia="ru-RU"/>
        </w:rPr>
        <w:br/>
      </w:r>
      <w:r w:rsidRPr="00870803">
        <w:rPr>
          <w:rFonts w:ascii="Times New Roman" w:eastAsia="Times New Roman" w:hAnsi="Times New Roman" w:cs="Times New Roman"/>
          <w:spacing w:val="2"/>
          <w:sz w:val="28"/>
          <w:szCs w:val="28"/>
          <w:lang w:eastAsia="ru-RU"/>
        </w:rPr>
        <w:t>товарно-материальных ценностей. Неиспользованные доверенности должны</w:t>
      </w:r>
      <w:r w:rsidRPr="00870803">
        <w:rPr>
          <w:rFonts w:ascii="Times New Roman" w:eastAsia="Times New Roman" w:hAnsi="Times New Roman" w:cs="Times New Roman"/>
          <w:spacing w:val="2"/>
          <w:sz w:val="28"/>
          <w:szCs w:val="28"/>
          <w:lang w:eastAsia="ru-RU"/>
        </w:rPr>
        <w:br/>
      </w:r>
      <w:r w:rsidRPr="00870803">
        <w:rPr>
          <w:rFonts w:ascii="Times New Roman" w:eastAsia="Times New Roman" w:hAnsi="Times New Roman" w:cs="Times New Roman"/>
          <w:spacing w:val="3"/>
          <w:sz w:val="28"/>
          <w:szCs w:val="28"/>
          <w:lang w:eastAsia="ru-RU"/>
        </w:rPr>
        <w:t>быть возвращены в сектор на следующий день после истечения срока</w:t>
      </w:r>
      <w:r w:rsidRPr="00870803">
        <w:rPr>
          <w:rFonts w:ascii="Times New Roman" w:eastAsia="Times New Roman" w:hAnsi="Times New Roman" w:cs="Times New Roman"/>
          <w:spacing w:val="3"/>
          <w:sz w:val="28"/>
          <w:szCs w:val="28"/>
          <w:lang w:eastAsia="ru-RU"/>
        </w:rPr>
        <w:br/>
      </w:r>
      <w:r w:rsidRPr="00870803">
        <w:rPr>
          <w:rFonts w:ascii="Times New Roman" w:eastAsia="Times New Roman" w:hAnsi="Times New Roman" w:cs="Times New Roman"/>
          <w:sz w:val="28"/>
          <w:szCs w:val="28"/>
          <w:lang w:eastAsia="ru-RU"/>
        </w:rPr>
        <w:t>действия доверенности.</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2"/>
          <w:sz w:val="28"/>
          <w:szCs w:val="28"/>
          <w:lang w:eastAsia="ru-RU"/>
        </w:rPr>
        <w:t xml:space="preserve">          25. Выдача наличных денежных средств под отчет на хозяйственно-</w:t>
      </w:r>
      <w:r w:rsidRPr="00870803">
        <w:rPr>
          <w:rFonts w:ascii="Times New Roman" w:eastAsia="Times New Roman" w:hAnsi="Times New Roman" w:cs="Times New Roman"/>
          <w:spacing w:val="2"/>
          <w:sz w:val="28"/>
          <w:szCs w:val="28"/>
          <w:lang w:eastAsia="ru-RU"/>
        </w:rPr>
        <w:br/>
      </w:r>
      <w:r w:rsidRPr="00870803">
        <w:rPr>
          <w:rFonts w:ascii="Times New Roman" w:eastAsia="Times New Roman" w:hAnsi="Times New Roman" w:cs="Times New Roman"/>
          <w:spacing w:val="4"/>
          <w:sz w:val="28"/>
          <w:szCs w:val="28"/>
          <w:lang w:eastAsia="ru-RU"/>
        </w:rPr>
        <w:t>операционные расходы осуществляется в исключительных случаях на срок</w:t>
      </w:r>
      <w:r w:rsidRPr="00870803">
        <w:rPr>
          <w:rFonts w:ascii="Times New Roman" w:eastAsia="Times New Roman" w:hAnsi="Times New Roman" w:cs="Times New Roman"/>
          <w:spacing w:val="4"/>
          <w:sz w:val="28"/>
          <w:szCs w:val="28"/>
          <w:lang w:eastAsia="ru-RU"/>
        </w:rPr>
        <w:br/>
      </w:r>
      <w:r w:rsidRPr="00870803">
        <w:rPr>
          <w:rFonts w:ascii="Times New Roman" w:eastAsia="Times New Roman" w:hAnsi="Times New Roman" w:cs="Times New Roman"/>
          <w:sz w:val="28"/>
          <w:szCs w:val="28"/>
          <w:lang w:eastAsia="ru-RU"/>
        </w:rPr>
        <w:t>не более 10 дней, при условии полного отчета конкретного подотчетного</w:t>
      </w:r>
      <w:r w:rsidRPr="00870803">
        <w:rPr>
          <w:rFonts w:ascii="Times New Roman" w:eastAsia="Times New Roman" w:hAnsi="Times New Roman" w:cs="Times New Roman"/>
          <w:sz w:val="28"/>
          <w:szCs w:val="28"/>
          <w:lang w:eastAsia="ru-RU"/>
        </w:rPr>
        <w:br/>
        <w:t>лица по ранее выданному ему авансу.</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7"/>
          <w:sz w:val="28"/>
          <w:szCs w:val="28"/>
          <w:lang w:eastAsia="ru-RU"/>
        </w:rPr>
        <w:t xml:space="preserve">         26. Основанием   для   выдачи   наличных   денег   под   отчет   на</w:t>
      </w:r>
      <w:r w:rsidRPr="00870803">
        <w:rPr>
          <w:rFonts w:ascii="Times New Roman" w:eastAsia="Times New Roman" w:hAnsi="Times New Roman" w:cs="Times New Roman"/>
          <w:spacing w:val="7"/>
          <w:sz w:val="28"/>
          <w:szCs w:val="28"/>
          <w:lang w:eastAsia="ru-RU"/>
        </w:rPr>
        <w:br/>
      </w:r>
      <w:r w:rsidRPr="00870803">
        <w:rPr>
          <w:rFonts w:ascii="Times New Roman" w:eastAsia="Times New Roman" w:hAnsi="Times New Roman" w:cs="Times New Roman"/>
          <w:spacing w:val="6"/>
          <w:sz w:val="28"/>
          <w:szCs w:val="28"/>
          <w:lang w:eastAsia="ru-RU"/>
        </w:rPr>
        <w:t>хозяйственно-операционные   расходы   является   письменное   заявление</w:t>
      </w:r>
    </w:p>
    <w:p w:rsidR="00870803" w:rsidRPr="00870803" w:rsidRDefault="00870803" w:rsidP="00870803">
      <w:pPr>
        <w:shd w:val="clear" w:color="auto" w:fill="FFFFFF"/>
        <w:tabs>
          <w:tab w:val="left" w:leader="underscore" w:pos="9029"/>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1"/>
          <w:sz w:val="28"/>
          <w:szCs w:val="28"/>
          <w:lang w:eastAsia="ru-RU"/>
        </w:rPr>
        <w:t xml:space="preserve">подотчетного  лица  с  </w:t>
      </w:r>
      <w:r w:rsidRPr="00870803">
        <w:rPr>
          <w:rFonts w:ascii="Times New Roman" w:eastAsia="Times New Roman" w:hAnsi="Times New Roman" w:cs="Times New Roman"/>
          <w:sz w:val="28"/>
          <w:szCs w:val="28"/>
          <w:lang w:eastAsia="ru-RU"/>
        </w:rPr>
        <w:t>разрешающей подписью  главы Администрации Нагибинского сельского поселения.</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0"/>
          <w:sz w:val="28"/>
          <w:szCs w:val="28"/>
          <w:lang w:eastAsia="ru-RU"/>
        </w:rPr>
        <w:t xml:space="preserve">        27. Перечисление денежных средств под отчет на расходы, связанные со </w:t>
      </w:r>
      <w:r w:rsidRPr="00870803">
        <w:rPr>
          <w:rFonts w:ascii="Times New Roman" w:eastAsia="Times New Roman" w:hAnsi="Times New Roman" w:cs="Times New Roman"/>
          <w:spacing w:val="11"/>
          <w:sz w:val="28"/>
          <w:szCs w:val="28"/>
          <w:lang w:eastAsia="ru-RU"/>
        </w:rPr>
        <w:t>служебными    командировками,    производится    в    пределах    сумм,</w:t>
      </w:r>
      <w:r w:rsidRPr="00870803">
        <w:rPr>
          <w:rFonts w:ascii="Times New Roman" w:eastAsia="Times New Roman" w:hAnsi="Times New Roman" w:cs="Times New Roman"/>
          <w:spacing w:val="11"/>
          <w:sz w:val="28"/>
          <w:szCs w:val="28"/>
          <w:lang w:eastAsia="ru-RU"/>
        </w:rPr>
        <w:br/>
      </w:r>
      <w:r w:rsidRPr="00870803">
        <w:rPr>
          <w:rFonts w:ascii="Times New Roman" w:eastAsia="Times New Roman" w:hAnsi="Times New Roman" w:cs="Times New Roman"/>
          <w:spacing w:val="1"/>
          <w:sz w:val="28"/>
          <w:szCs w:val="28"/>
          <w:lang w:eastAsia="ru-RU"/>
        </w:rPr>
        <w:t xml:space="preserve">причитающихся командированным лицам на эти цели. </w:t>
      </w:r>
      <w:r w:rsidRPr="00870803">
        <w:rPr>
          <w:rFonts w:ascii="Times New Roman" w:eastAsia="Times New Roman" w:hAnsi="Times New Roman" w:cs="Times New Roman"/>
          <w:sz w:val="28"/>
          <w:szCs w:val="28"/>
          <w:lang w:eastAsia="ru-RU"/>
        </w:rPr>
        <w:t>При направлении работников в служебные командировки, связанные    с основной деятельностью,</w:t>
      </w:r>
    </w:p>
    <w:p w:rsidR="00870803" w:rsidRPr="00870803" w:rsidRDefault="00870803" w:rsidP="00870803">
      <w:pPr>
        <w:autoSpaceDE w:val="0"/>
        <w:autoSpaceDN w:val="0"/>
        <w:adjustRightInd w:val="0"/>
        <w:spacing w:after="0" w:line="240" w:lineRule="auto"/>
        <w:rPr>
          <w:rFonts w:ascii="TimesNewRomanPSMT" w:eastAsia="Times New Roman" w:hAnsi="TimesNewRomanPSMT" w:cs="TimesNewRomanPSMT"/>
          <w:sz w:val="28"/>
          <w:szCs w:val="28"/>
          <w:lang w:eastAsia="ru-RU"/>
        </w:rPr>
      </w:pPr>
      <w:r w:rsidRPr="00870803">
        <w:rPr>
          <w:rFonts w:ascii="Times New Roman" w:eastAsia="Times New Roman" w:hAnsi="Times New Roman" w:cs="Times New Roman"/>
          <w:sz w:val="28"/>
          <w:szCs w:val="28"/>
          <w:lang w:eastAsia="ru-RU"/>
        </w:rPr>
        <w:t>им возмещаются следующие расходы:</w:t>
      </w:r>
      <w:r w:rsidRPr="00870803">
        <w:rPr>
          <w:rFonts w:ascii="TimesNewRomanPSMT" w:eastAsia="Times New Roman" w:hAnsi="TimesNewRomanPSMT" w:cs="TimesNewRomanPSMT"/>
          <w:sz w:val="28"/>
          <w:szCs w:val="28"/>
          <w:lang w:eastAsia="ru-RU"/>
        </w:rPr>
        <w:t xml:space="preserve"> </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 суточные по России - в размере 100 руб. в сутки на каждого сотрудника за счёт средств бюджетной сметы расходов; </w:t>
      </w: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при направлении в однодневные командировки по территории РФ суточные не выплачиваются;</w:t>
      </w:r>
    </w:p>
    <w:p w:rsidR="00870803" w:rsidRPr="00870803" w:rsidRDefault="00870803" w:rsidP="00870803">
      <w:pPr>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расходы по найму жилых помещений по России - за счет бюджетной сметы расходов в размере фактических расходов в сутки на каждого сотрудника на основании предоставленных документов;</w:t>
      </w:r>
    </w:p>
    <w:p w:rsidR="00870803" w:rsidRPr="00870803" w:rsidRDefault="00870803" w:rsidP="00870803">
      <w:pPr>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затраты по найму жилого помещения при  нахождении в командировках,     </w:t>
      </w:r>
      <w:r w:rsidRPr="00870803">
        <w:rPr>
          <w:rFonts w:ascii="Times New Roman" w:eastAsia="Times New Roman" w:hAnsi="Times New Roman" w:cs="Times New Roman"/>
          <w:sz w:val="28"/>
          <w:szCs w:val="28"/>
          <w:lang w:eastAsia="ru-RU"/>
        </w:rPr>
        <w:br/>
        <w:t xml:space="preserve">связанных с основной деятельностью учреждения, без представления  счетов гостиниц - в размере 12  руб. в сутки за счет бюджетных средств;       </w:t>
      </w:r>
    </w:p>
    <w:p w:rsidR="00870803" w:rsidRPr="00870803" w:rsidRDefault="00870803" w:rsidP="00870803">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расходы на проезд к месту командировки и  обратно (при наличии проездных документов) - в размере фактических расходов на   покупку железнодорожных, авиа или автобусных билетов. </w:t>
      </w:r>
    </w:p>
    <w:p w:rsidR="00870803" w:rsidRPr="00870803" w:rsidRDefault="00870803" w:rsidP="00870803">
      <w:pPr>
        <w:autoSpaceDE w:val="0"/>
        <w:autoSpaceDN w:val="0"/>
        <w:adjustRightInd w:val="0"/>
        <w:spacing w:after="0" w:line="240" w:lineRule="auto"/>
        <w:ind w:left="360"/>
        <w:outlineLvl w:val="0"/>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Расходы, размеры которых превышают нормы, установленные</w:t>
      </w:r>
    </w:p>
    <w:p w:rsidR="00870803" w:rsidRPr="00870803" w:rsidRDefault="00870803" w:rsidP="00870803">
      <w:pPr>
        <w:autoSpaceDE w:val="0"/>
        <w:autoSpaceDN w:val="0"/>
        <w:adjustRightInd w:val="0"/>
        <w:spacing w:after="0" w:line="240" w:lineRule="auto"/>
        <w:ind w:left="360"/>
        <w:outlineLvl w:val="0"/>
        <w:rPr>
          <w:rFonts w:ascii="Times New Roman" w:eastAsia="Times New Roman" w:hAnsi="Times New Roman" w:cs="Times New Roman"/>
          <w:bCs/>
          <w:sz w:val="28"/>
          <w:szCs w:val="28"/>
          <w:lang w:eastAsia="ru-RU"/>
        </w:rPr>
      </w:pPr>
      <w:r w:rsidRPr="00870803">
        <w:rPr>
          <w:rFonts w:ascii="Times New Roman" w:eastAsia="Times New Roman" w:hAnsi="Times New Roman" w:cs="Times New Roman"/>
          <w:bCs/>
          <w:sz w:val="28"/>
          <w:szCs w:val="28"/>
          <w:lang w:eastAsia="ru-RU"/>
        </w:rPr>
        <w:t>Правительством РФ, а также иные расходы, связанные со служебными командировками (при условии, что они произведены с разрешения или ведома Руководителя), возмещаются за счет  средств, предусмотренных бюджетом Администрации Нагибинского сельского поселения  и только при наличии документов, подтверждающих данные расходы.</w:t>
      </w:r>
    </w:p>
    <w:p w:rsidR="00870803" w:rsidRPr="00870803" w:rsidRDefault="00870803" w:rsidP="00870803">
      <w:pPr>
        <w:shd w:val="clear" w:color="auto" w:fill="FFFFFF"/>
        <w:autoSpaceDE w:val="0"/>
        <w:autoSpaceDN w:val="0"/>
        <w:adjustRightInd w:val="0"/>
        <w:spacing w:after="0" w:line="240" w:lineRule="auto"/>
        <w:rPr>
          <w:rFonts w:ascii="Times New Roman" w:eastAsia="Times New Roman" w:hAnsi="Times New Roman" w:cs="Times New Roman"/>
          <w:bCs/>
          <w:iCs/>
          <w:sz w:val="28"/>
          <w:szCs w:val="28"/>
          <w:lang w:eastAsia="ru-RU"/>
        </w:rPr>
      </w:pPr>
    </w:p>
    <w:p w:rsidR="00870803" w:rsidRPr="00870803" w:rsidRDefault="00870803" w:rsidP="00870803">
      <w:pPr>
        <w:shd w:val="clear" w:color="auto" w:fill="FFFFFF"/>
        <w:tabs>
          <w:tab w:val="left" w:pos="1416"/>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7"/>
          <w:sz w:val="28"/>
          <w:szCs w:val="28"/>
          <w:lang w:eastAsia="ru-RU"/>
        </w:rPr>
        <w:t xml:space="preserve">        28.Право   на   получение   сумм   под   отчет   на   хозяйственно-</w:t>
      </w:r>
      <w:r w:rsidRPr="00870803">
        <w:rPr>
          <w:rFonts w:ascii="Times New Roman" w:eastAsia="Times New Roman" w:hAnsi="Times New Roman" w:cs="Times New Roman"/>
          <w:spacing w:val="7"/>
          <w:sz w:val="28"/>
          <w:szCs w:val="28"/>
          <w:lang w:eastAsia="ru-RU"/>
        </w:rPr>
        <w:br/>
      </w:r>
      <w:r w:rsidRPr="00870803">
        <w:rPr>
          <w:rFonts w:ascii="Times New Roman" w:eastAsia="Times New Roman" w:hAnsi="Times New Roman" w:cs="Times New Roman"/>
          <w:sz w:val="28"/>
          <w:szCs w:val="28"/>
          <w:lang w:eastAsia="ru-RU"/>
        </w:rPr>
        <w:t>операционные расходы имеют:</w:t>
      </w:r>
    </w:p>
    <w:p w:rsidR="00870803" w:rsidRPr="00870803" w:rsidRDefault="00870803" w:rsidP="00870803">
      <w:pPr>
        <w:shd w:val="clear" w:color="auto" w:fill="FFFFFF"/>
        <w:tabs>
          <w:tab w:val="left" w:pos="567"/>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  глава Администрации Нагибинского сельского поселения;                                                  - заведующий сектором экономики и финансов;</w:t>
      </w:r>
    </w:p>
    <w:p w:rsidR="00870803" w:rsidRPr="00870803" w:rsidRDefault="00870803" w:rsidP="00870803">
      <w:pPr>
        <w:shd w:val="clear" w:color="auto" w:fill="FFFFFF"/>
        <w:tabs>
          <w:tab w:val="left" w:pos="567"/>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   специалисты Администрации Нагибинского сельского поселения;</w:t>
      </w:r>
    </w:p>
    <w:p w:rsidR="00870803" w:rsidRPr="00870803" w:rsidRDefault="00870803" w:rsidP="00870803">
      <w:pPr>
        <w:shd w:val="clear" w:color="auto" w:fill="FFFFFF"/>
        <w:tabs>
          <w:tab w:val="left" w:pos="567"/>
        </w:tabs>
        <w:spacing w:after="0" w:line="240" w:lineRule="auto"/>
        <w:jc w:val="both"/>
        <w:rPr>
          <w:rFonts w:ascii="Times New Roman" w:eastAsia="Times New Roman" w:hAnsi="Times New Roman" w:cs="Times New Roman"/>
          <w:sz w:val="28"/>
          <w:szCs w:val="28"/>
          <w:lang w:eastAsia="ru-RU"/>
        </w:rPr>
      </w:pPr>
    </w:p>
    <w:p w:rsidR="00870803" w:rsidRPr="00870803" w:rsidRDefault="00870803" w:rsidP="00870803">
      <w:pPr>
        <w:shd w:val="clear" w:color="auto" w:fill="FFFFFF"/>
        <w:tabs>
          <w:tab w:val="left" w:pos="1455"/>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ab/>
        <w:t>- водитель.</w:t>
      </w:r>
    </w:p>
    <w:p w:rsidR="00870803" w:rsidRPr="00870803" w:rsidRDefault="00870803" w:rsidP="00870803">
      <w:pPr>
        <w:shd w:val="clear" w:color="auto" w:fill="FFFFFF"/>
        <w:spacing w:before="19" w:after="0" w:line="240" w:lineRule="auto"/>
        <w:ind w:right="-33"/>
        <w:jc w:val="both"/>
        <w:rPr>
          <w:rFonts w:ascii="Times New Roman" w:eastAsia="Times New Roman" w:hAnsi="Times New Roman" w:cs="Times New Roman"/>
          <w:spacing w:val="-9"/>
          <w:sz w:val="28"/>
          <w:szCs w:val="28"/>
          <w:lang w:eastAsia="ru-RU"/>
        </w:rPr>
      </w:pP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6"/>
          <w:sz w:val="28"/>
          <w:szCs w:val="28"/>
          <w:lang w:eastAsia="ru-RU"/>
        </w:rPr>
        <w:t>Лица, получившие наличные деньги под отчет, обязаны не</w:t>
      </w:r>
      <w:r w:rsidRPr="00870803">
        <w:rPr>
          <w:rFonts w:ascii="Times New Roman" w:eastAsia="Times New Roman" w:hAnsi="Times New Roman" w:cs="Times New Roman"/>
          <w:spacing w:val="6"/>
          <w:sz w:val="28"/>
          <w:szCs w:val="28"/>
          <w:lang w:eastAsia="ru-RU"/>
        </w:rPr>
        <w:br/>
      </w:r>
      <w:r w:rsidRPr="00870803">
        <w:rPr>
          <w:rFonts w:ascii="Times New Roman" w:eastAsia="Times New Roman" w:hAnsi="Times New Roman" w:cs="Times New Roman"/>
          <w:spacing w:val="-5"/>
          <w:sz w:val="28"/>
          <w:szCs w:val="28"/>
          <w:lang w:eastAsia="ru-RU"/>
        </w:rPr>
        <w:t>позднее 3-х рабочих дней по истечении срока, на который они выданы, или</w:t>
      </w:r>
      <w:r w:rsidRPr="00870803">
        <w:rPr>
          <w:rFonts w:ascii="Times New Roman" w:eastAsia="Times New Roman" w:hAnsi="Times New Roman" w:cs="Times New Roman"/>
          <w:spacing w:val="-5"/>
          <w:sz w:val="28"/>
          <w:szCs w:val="28"/>
          <w:lang w:eastAsia="ru-RU"/>
        </w:rPr>
        <w:br/>
      </w:r>
      <w:r w:rsidRPr="00870803">
        <w:rPr>
          <w:rFonts w:ascii="Times New Roman" w:eastAsia="Times New Roman" w:hAnsi="Times New Roman" w:cs="Times New Roman"/>
          <w:spacing w:val="-8"/>
          <w:sz w:val="28"/>
          <w:szCs w:val="28"/>
          <w:lang w:eastAsia="ru-RU"/>
        </w:rPr>
        <w:lastRenderedPageBreak/>
        <w:t>со дня возвращения их из командировки, предъявить в сектор экономики и финансов отчет об</w:t>
      </w:r>
      <w:r w:rsidRPr="00870803">
        <w:rPr>
          <w:rFonts w:ascii="Times New Roman" w:eastAsia="Times New Roman" w:hAnsi="Times New Roman" w:cs="Times New Roman"/>
          <w:spacing w:val="-8"/>
          <w:sz w:val="28"/>
          <w:szCs w:val="28"/>
          <w:lang w:eastAsia="ru-RU"/>
        </w:rPr>
        <w:br/>
      </w:r>
      <w:r w:rsidRPr="00870803">
        <w:rPr>
          <w:rFonts w:ascii="Times New Roman" w:eastAsia="Times New Roman" w:hAnsi="Times New Roman" w:cs="Times New Roman"/>
          <w:spacing w:val="-9"/>
          <w:sz w:val="28"/>
          <w:szCs w:val="28"/>
          <w:lang w:eastAsia="ru-RU"/>
        </w:rPr>
        <w:t>израсходованных суммах и произвести окончательный расчет по ним.</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1"/>
          <w:sz w:val="28"/>
          <w:szCs w:val="28"/>
          <w:lang w:eastAsia="ru-RU"/>
        </w:rPr>
        <w:t xml:space="preserve">        29. Порядок  отнесения  материальных  ценностей   к  основным</w:t>
      </w:r>
      <w:r w:rsidRPr="00870803">
        <w:rPr>
          <w:rFonts w:ascii="Times New Roman" w:eastAsia="Times New Roman" w:hAnsi="Times New Roman" w:cs="Times New Roman"/>
          <w:spacing w:val="1"/>
          <w:sz w:val="28"/>
          <w:szCs w:val="28"/>
          <w:lang w:eastAsia="ru-RU"/>
        </w:rPr>
        <w:br/>
        <w:t>средствам,   нематериальным   активам,   непроизведенным   активам   и</w:t>
      </w:r>
      <w:r w:rsidRPr="00870803">
        <w:rPr>
          <w:rFonts w:ascii="Times New Roman" w:eastAsia="Times New Roman" w:hAnsi="Times New Roman" w:cs="Times New Roman"/>
          <w:spacing w:val="1"/>
          <w:sz w:val="28"/>
          <w:szCs w:val="28"/>
          <w:lang w:eastAsia="ru-RU"/>
        </w:rPr>
        <w:br/>
      </w:r>
      <w:r w:rsidRPr="00870803">
        <w:rPr>
          <w:rFonts w:ascii="Times New Roman" w:eastAsia="Times New Roman" w:hAnsi="Times New Roman" w:cs="Times New Roman"/>
          <w:sz w:val="28"/>
          <w:szCs w:val="28"/>
          <w:lang w:eastAsia="ru-RU"/>
        </w:rPr>
        <w:t xml:space="preserve">материальным запасам определяется разделом </w:t>
      </w:r>
      <w:r w:rsidRPr="00870803">
        <w:rPr>
          <w:rFonts w:ascii="Times New Roman" w:eastAsia="Times New Roman" w:hAnsi="Times New Roman" w:cs="Times New Roman"/>
          <w:sz w:val="28"/>
          <w:szCs w:val="28"/>
          <w:lang w:val="en-US" w:eastAsia="ru-RU"/>
        </w:rPr>
        <w:t>II</w:t>
      </w:r>
      <w:r w:rsidRPr="00870803">
        <w:rPr>
          <w:rFonts w:ascii="Times New Roman" w:eastAsia="Times New Roman" w:hAnsi="Times New Roman" w:cs="Times New Roman"/>
          <w:sz w:val="28"/>
          <w:szCs w:val="28"/>
          <w:lang w:eastAsia="ru-RU"/>
        </w:rPr>
        <w:t xml:space="preserve"> п.38-41, 56-57, 70 Инструкции 157н, пунктом 7 СГС "Основные средства".</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pacing w:val="-9"/>
          <w:sz w:val="28"/>
          <w:szCs w:val="28"/>
          <w:lang w:eastAsia="ru-RU"/>
        </w:rPr>
        <w:t xml:space="preserve">          30. Каждому инвентарному объекту недвижимого имущества, а также инвентарному объекту движимого имущества, кроме объектов стоимостью</w:t>
      </w:r>
      <w:r w:rsidRPr="00870803">
        <w:rPr>
          <w:rFonts w:ascii="Times New Roman" w:eastAsia="Times New Roman" w:hAnsi="Times New Roman" w:cs="Times New Roman"/>
          <w:spacing w:val="-9"/>
          <w:sz w:val="28"/>
          <w:szCs w:val="28"/>
          <w:lang w:eastAsia="ru-RU"/>
        </w:rPr>
        <w:br/>
      </w:r>
      <w:r w:rsidRPr="00870803">
        <w:rPr>
          <w:rFonts w:ascii="Times New Roman" w:eastAsia="Times New Roman" w:hAnsi="Times New Roman" w:cs="Times New Roman"/>
          <w:sz w:val="28"/>
          <w:szCs w:val="28"/>
          <w:lang w:eastAsia="ru-RU"/>
        </w:rPr>
        <w:t>до 10 000 рублей включительно, присваивается   уникальный  инвентарный</w:t>
      </w:r>
    </w:p>
    <w:p w:rsidR="00870803" w:rsidRPr="00870803" w:rsidRDefault="00870803" w:rsidP="00870803">
      <w:pPr>
        <w:shd w:val="clear" w:color="auto" w:fill="FFFFFF"/>
        <w:tabs>
          <w:tab w:val="left" w:leader="underscore" w:pos="7790"/>
        </w:tabs>
        <w:spacing w:after="0" w:line="240" w:lineRule="auto"/>
        <w:jc w:val="both"/>
        <w:rPr>
          <w:rFonts w:ascii="Times New Roman" w:eastAsia="Times New Roman" w:hAnsi="Times New Roman" w:cs="Times New Roman"/>
          <w:spacing w:val="7"/>
          <w:sz w:val="28"/>
          <w:szCs w:val="28"/>
          <w:lang w:eastAsia="ru-RU"/>
        </w:rPr>
      </w:pPr>
      <w:r w:rsidRPr="00870803">
        <w:rPr>
          <w:rFonts w:ascii="Times New Roman" w:eastAsia="Times New Roman" w:hAnsi="Times New Roman" w:cs="Times New Roman"/>
          <w:spacing w:val="5"/>
          <w:sz w:val="28"/>
          <w:szCs w:val="28"/>
          <w:lang w:eastAsia="ru-RU"/>
        </w:rPr>
        <w:t xml:space="preserve">порядковый номер, состоящий из  11 знаков независимо от того, находится ли он в эксплуатации, запасе или на консервации. </w:t>
      </w:r>
      <w:r w:rsidRPr="00870803">
        <w:rPr>
          <w:rFonts w:ascii="Times New Roman" w:eastAsia="Times New Roman" w:hAnsi="Times New Roman" w:cs="Times New Roman"/>
          <w:spacing w:val="-14"/>
          <w:sz w:val="28"/>
          <w:szCs w:val="28"/>
          <w:lang w:eastAsia="ru-RU"/>
        </w:rPr>
        <w:t>Инвентарный</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7"/>
          <w:sz w:val="28"/>
          <w:szCs w:val="28"/>
          <w:lang w:eastAsia="ru-RU"/>
        </w:rPr>
        <w:t xml:space="preserve">номер, присвоенный объекту, сохраняется за ним на весь период его </w:t>
      </w:r>
      <w:r w:rsidRPr="00870803">
        <w:rPr>
          <w:rFonts w:ascii="Times New Roman" w:eastAsia="Times New Roman" w:hAnsi="Times New Roman" w:cs="Times New Roman"/>
          <w:spacing w:val="-7"/>
          <w:sz w:val="28"/>
          <w:szCs w:val="28"/>
          <w:lang w:eastAsia="ru-RU"/>
        </w:rPr>
        <w:t xml:space="preserve">нахождения в администрации </w:t>
      </w:r>
      <w:r w:rsidRPr="00870803">
        <w:rPr>
          <w:rFonts w:ascii="Times New Roman" w:eastAsia="Times New Roman" w:hAnsi="Times New Roman" w:cs="Times New Roman"/>
          <w:spacing w:val="-4"/>
          <w:sz w:val="28"/>
          <w:szCs w:val="28"/>
          <w:lang w:eastAsia="ru-RU"/>
        </w:rPr>
        <w:t>и не присваивается вновь принятым к</w:t>
      </w:r>
      <w:r w:rsidRPr="00870803">
        <w:rPr>
          <w:rFonts w:ascii="Times New Roman" w:eastAsia="Times New Roman" w:hAnsi="Times New Roman" w:cs="Times New Roman"/>
          <w:spacing w:val="7"/>
          <w:sz w:val="28"/>
          <w:szCs w:val="28"/>
          <w:lang w:eastAsia="ru-RU"/>
        </w:rPr>
        <w:t xml:space="preserve"> </w:t>
      </w:r>
      <w:r w:rsidRPr="00870803">
        <w:rPr>
          <w:rFonts w:ascii="Times New Roman" w:eastAsia="Times New Roman" w:hAnsi="Times New Roman" w:cs="Times New Roman"/>
          <w:spacing w:val="-9"/>
          <w:sz w:val="28"/>
          <w:szCs w:val="28"/>
          <w:lang w:eastAsia="ru-RU"/>
        </w:rPr>
        <w:t xml:space="preserve">бюджетному учету объектам. </w:t>
      </w:r>
      <w:r w:rsidRPr="00870803">
        <w:rPr>
          <w:rFonts w:ascii="Times New Roman" w:eastAsia="Times New Roman" w:hAnsi="Times New Roman" w:cs="Times New Roman"/>
          <w:color w:val="000000"/>
          <w:spacing w:val="-9"/>
          <w:sz w:val="28"/>
          <w:szCs w:val="28"/>
          <w:lang w:eastAsia="ru-RU"/>
        </w:rPr>
        <w:t>Учет основных средств  ведется в соответствии с требованиями Общероссийского классификатора основных фондов ОК 013-2014,утвержденного постановлением Госстандарта России от 12.12.2014г.№ 2018-ст.</w:t>
      </w:r>
    </w:p>
    <w:p w:rsidR="00870803" w:rsidRPr="00870803" w:rsidRDefault="00870803" w:rsidP="00870803">
      <w:pPr>
        <w:shd w:val="clear" w:color="auto" w:fill="FFFFFF"/>
        <w:spacing w:before="100" w:beforeAutospacing="1" w:after="100" w:afterAutospacing="1" w:line="253" w:lineRule="atLeast"/>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31.Согласно п. 39 СГС «Основные средства» </w:t>
      </w:r>
      <w:hyperlink r:id="rId5" w:tooltip="амортизация (определение, описание, подробности)" w:history="1">
        <w:r w:rsidRPr="00870803">
          <w:rPr>
            <w:rFonts w:ascii="Times New Roman" w:eastAsia="Times New Roman" w:hAnsi="Times New Roman" w:cs="Times New Roman"/>
            <w:sz w:val="28"/>
            <w:szCs w:val="28"/>
            <w:lang w:eastAsia="ru-RU"/>
          </w:rPr>
          <w:t>амортизация</w:t>
        </w:r>
      </w:hyperlink>
      <w:r w:rsidRPr="00870803">
        <w:rPr>
          <w:rFonts w:ascii="Times New Roman" w:eastAsia="Times New Roman" w:hAnsi="Times New Roman" w:cs="Times New Roman"/>
          <w:sz w:val="28"/>
          <w:szCs w:val="28"/>
          <w:lang w:eastAsia="ru-RU"/>
        </w:rPr>
        <w:t xml:space="preserve"> на объекты основных средств начисляется в следующем порядке: </w:t>
      </w:r>
    </w:p>
    <w:p w:rsidR="00870803" w:rsidRPr="00870803" w:rsidRDefault="00870803" w:rsidP="00870803">
      <w:pPr>
        <w:shd w:val="clear" w:color="auto" w:fill="FFFFFF"/>
        <w:spacing w:before="100" w:beforeAutospacing="1" w:after="100" w:afterAutospacing="1" w:line="253" w:lineRule="atLeast"/>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на объект основных средств стоимостью свыше 100 000 руб. амортизация начисляется  </w:t>
      </w:r>
      <w:r w:rsidRPr="00870803">
        <w:rPr>
          <w:rFonts w:ascii="Times New Roman" w:eastAsia="Times New Roman" w:hAnsi="Times New Roman" w:cs="Times New Roman"/>
          <w:spacing w:val="4"/>
          <w:sz w:val="28"/>
          <w:szCs w:val="28"/>
          <w:lang w:eastAsia="ru-RU"/>
        </w:rPr>
        <w:t xml:space="preserve">линейным   способом,   исходя   из   максимального   срока   полезного </w:t>
      </w:r>
      <w:r w:rsidRPr="00870803">
        <w:rPr>
          <w:rFonts w:ascii="Times New Roman" w:eastAsia="Times New Roman" w:hAnsi="Times New Roman" w:cs="Times New Roman"/>
          <w:spacing w:val="-9"/>
          <w:sz w:val="28"/>
          <w:szCs w:val="28"/>
          <w:lang w:eastAsia="ru-RU"/>
        </w:rPr>
        <w:t xml:space="preserve">использования, установленного для соответствующих групп в соответствии с </w:t>
      </w:r>
      <w:r w:rsidRPr="00870803">
        <w:rPr>
          <w:rFonts w:ascii="Times New Roman" w:eastAsia="Times New Roman" w:hAnsi="Times New Roman" w:cs="Times New Roman"/>
          <w:spacing w:val="2"/>
          <w:sz w:val="28"/>
          <w:szCs w:val="28"/>
          <w:lang w:eastAsia="ru-RU"/>
        </w:rPr>
        <w:t xml:space="preserve">классификацией     объектов     основных     средств,     включаемых     в </w:t>
      </w:r>
      <w:r w:rsidRPr="00870803">
        <w:rPr>
          <w:rFonts w:ascii="Times New Roman" w:eastAsia="Times New Roman" w:hAnsi="Times New Roman" w:cs="Times New Roman"/>
          <w:spacing w:val="-5"/>
          <w:sz w:val="28"/>
          <w:szCs w:val="28"/>
          <w:lang w:eastAsia="ru-RU"/>
        </w:rPr>
        <w:t xml:space="preserve">амортизационные группы, утвержденной   Постановлением Правительства </w:t>
      </w:r>
      <w:r w:rsidRPr="00870803">
        <w:rPr>
          <w:rFonts w:ascii="Times New Roman" w:eastAsia="Times New Roman" w:hAnsi="Times New Roman" w:cs="Times New Roman"/>
          <w:sz w:val="28"/>
          <w:szCs w:val="28"/>
          <w:lang w:eastAsia="ru-RU"/>
        </w:rPr>
        <w:t xml:space="preserve">Российской Федерации "О внесении изменений в Постановление Правительства от 01.01.2002 № 1" № </w:t>
      </w:r>
      <w:r w:rsidR="00886C58">
        <w:rPr>
          <w:rFonts w:ascii="Times New Roman" w:eastAsia="Times New Roman" w:hAnsi="Times New Roman" w:cs="Times New Roman"/>
          <w:sz w:val="28"/>
          <w:szCs w:val="28"/>
          <w:lang w:eastAsia="ru-RU"/>
        </w:rPr>
        <w:t>1924</w:t>
      </w:r>
      <w:r w:rsidRPr="00870803">
        <w:rPr>
          <w:rFonts w:ascii="Times New Roman" w:eastAsia="Times New Roman" w:hAnsi="Times New Roman" w:cs="Times New Roman"/>
          <w:sz w:val="28"/>
          <w:szCs w:val="28"/>
          <w:lang w:eastAsia="ru-RU"/>
        </w:rPr>
        <w:t xml:space="preserve"> от  </w:t>
      </w:r>
      <w:r w:rsidR="00886C58">
        <w:rPr>
          <w:rFonts w:ascii="Times New Roman" w:eastAsia="Times New Roman" w:hAnsi="Times New Roman" w:cs="Times New Roman"/>
          <w:sz w:val="28"/>
          <w:szCs w:val="28"/>
          <w:lang w:eastAsia="ru-RU"/>
        </w:rPr>
        <w:t>27.12.2019</w:t>
      </w:r>
      <w:r w:rsidRPr="00870803">
        <w:rPr>
          <w:rFonts w:ascii="Times New Roman" w:eastAsia="Times New Roman" w:hAnsi="Times New Roman" w:cs="Times New Roman"/>
          <w:sz w:val="28"/>
          <w:szCs w:val="28"/>
          <w:lang w:eastAsia="ru-RU"/>
        </w:rPr>
        <w:t xml:space="preserve"> г. ; </w:t>
      </w:r>
    </w:p>
    <w:p w:rsidR="00870803" w:rsidRPr="00870803" w:rsidRDefault="00870803" w:rsidP="00870803">
      <w:pPr>
        <w:shd w:val="clear" w:color="auto" w:fill="FFFFFF"/>
        <w:spacing w:before="100" w:beforeAutospacing="1" w:after="100" w:afterAutospacing="1" w:line="253" w:lineRule="atLeast"/>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на объект основных средств, стоимостью до 10 000 руб.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 включительно, за исключением объектов библиотечного фонда, списывается с балансового учета с одновременным отражением объекта основных средств на забалансовом счете 21; </w:t>
      </w:r>
    </w:p>
    <w:p w:rsidR="00870803" w:rsidRPr="00870803" w:rsidRDefault="00870803" w:rsidP="00870803">
      <w:pPr>
        <w:shd w:val="clear" w:color="auto" w:fill="FFFFFF"/>
        <w:spacing w:before="100" w:beforeAutospacing="1" w:after="100" w:afterAutospacing="1" w:line="253" w:lineRule="atLeast"/>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на иной объект основных средств стоимостью от 10 000 до 100 000 руб. включительно амортизация начисляется в размере 100% балансовой стоимости при выдаче его в эксплуатацию </w:t>
      </w:r>
      <w:r w:rsidRPr="00870803">
        <w:rPr>
          <w:rFonts w:ascii="Times New Roman" w:eastAsia="Times New Roman" w:hAnsi="Times New Roman" w:cs="Times New Roman"/>
          <w:color w:val="000000"/>
          <w:sz w:val="28"/>
          <w:szCs w:val="28"/>
          <w:lang w:eastAsia="ru-RU"/>
        </w:rPr>
        <w:t>(пункт 85,92 Инструкция №157н).</w:t>
      </w:r>
    </w:p>
    <w:p w:rsidR="00870803" w:rsidRPr="00870803" w:rsidRDefault="00870803" w:rsidP="00870803">
      <w:pPr>
        <w:spacing w:before="100" w:beforeAutospacing="1" w:after="202" w:line="240" w:lineRule="auto"/>
        <w:ind w:firstLine="36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32. Списание материальных запасов производится по фактической стоимости каждой единицы по мере расходования на нужды учреждения и оформляются актом о списании материальных запасов и ведомостью выдачи материальных ценностей на нужды учреждения. Списание на затраты расходов по ГСМ осуществляется по фактическому расходу, но не свыше утвержденных норм расхода топлива и смазочных материалов, утвержденных Министерством транспорта № АМ-23-Р.</w:t>
      </w:r>
    </w:p>
    <w:p w:rsidR="00870803" w:rsidRPr="00870803" w:rsidRDefault="00870803" w:rsidP="0087080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sz w:val="28"/>
          <w:szCs w:val="28"/>
          <w:lang w:eastAsia="ru-RU"/>
        </w:rPr>
        <w:lastRenderedPageBreak/>
        <w:t>33. В целях контроля за использованием материальных запасов, выданных на транспортные средства взамен изношенных ввести забалансовый счет 09 «Запасные части к транспортным средствам, выданным взамен изношенных». Материальные ценности отражаются на забалансовом учете в момент их выбытия с балансового счета в целях ремонта транспортных средств и учитываются в течение периода их эксплуатации (использования) в составе транспортного средства. Выбытие материальных ценностей с забалансового учета осуществляется на основании акта приема-сдачи выполненных работ, подтверждающих их замену.</w:t>
      </w:r>
    </w:p>
    <w:p w:rsidR="00870803" w:rsidRPr="00870803" w:rsidRDefault="00870803" w:rsidP="0087080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Аналитический учет по </w:t>
      </w:r>
      <w:hyperlink r:id="rId6" w:history="1">
        <w:r w:rsidRPr="00870803">
          <w:rPr>
            <w:rFonts w:ascii="Times New Roman" w:eastAsia="Times New Roman" w:hAnsi="Times New Roman" w:cs="Times New Roman"/>
            <w:sz w:val="28"/>
            <w:szCs w:val="28"/>
            <w:lang w:eastAsia="ru-RU"/>
          </w:rPr>
          <w:t>счету</w:t>
        </w:r>
      </w:hyperlink>
      <w:r w:rsidRPr="00870803">
        <w:rPr>
          <w:rFonts w:ascii="Times New Roman" w:eastAsia="Times New Roman" w:hAnsi="Times New Roman" w:cs="Times New Roman"/>
          <w:sz w:val="28"/>
          <w:szCs w:val="28"/>
          <w:lang w:eastAsia="ru-RU"/>
        </w:rPr>
        <w:t xml:space="preserve"> ведется в Карточке количественно-суммового учета, по видам материальных ценностей и их количеству.</w:t>
      </w:r>
    </w:p>
    <w:p w:rsidR="00870803" w:rsidRPr="00870803" w:rsidRDefault="00870803" w:rsidP="00870803">
      <w:pPr>
        <w:shd w:val="clear" w:color="auto" w:fill="FFFFFF"/>
        <w:tabs>
          <w:tab w:val="left" w:pos="1421"/>
        </w:tabs>
        <w:spacing w:after="0" w:line="240" w:lineRule="auto"/>
        <w:jc w:val="both"/>
        <w:rPr>
          <w:rFonts w:ascii="Times New Roman" w:eastAsia="Times New Roman" w:hAnsi="Times New Roman" w:cs="Times New Roman"/>
          <w:color w:val="000000"/>
          <w:sz w:val="28"/>
          <w:szCs w:val="28"/>
          <w:lang w:eastAsia="ru-RU"/>
        </w:rPr>
      </w:pPr>
      <w:r w:rsidRPr="00870803">
        <w:rPr>
          <w:rFonts w:ascii="Times New Roman" w:eastAsia="Times New Roman" w:hAnsi="Times New Roman" w:cs="Times New Roman"/>
          <w:sz w:val="28"/>
          <w:szCs w:val="28"/>
          <w:lang w:eastAsia="ru-RU"/>
        </w:rPr>
        <w:t xml:space="preserve">Установить следующий перечень материальных ценностей, учитываемых на забалансовом счете: </w:t>
      </w:r>
      <w:r w:rsidRPr="00870803">
        <w:rPr>
          <w:rFonts w:ascii="Times New Roman" w:eastAsia="Times New Roman" w:hAnsi="Times New Roman" w:cs="Times New Roman"/>
          <w:color w:val="000000"/>
          <w:sz w:val="28"/>
          <w:szCs w:val="28"/>
          <w:lang w:eastAsia="ru-RU"/>
        </w:rPr>
        <w:t xml:space="preserve">двигатель, аккумулятор, автомобильные шины, колесные диски.              </w:t>
      </w:r>
    </w:p>
    <w:p w:rsidR="00870803" w:rsidRPr="00870803" w:rsidRDefault="00870803" w:rsidP="00870803">
      <w:pPr>
        <w:shd w:val="clear" w:color="auto" w:fill="FFFFFF"/>
        <w:tabs>
          <w:tab w:val="left" w:pos="1421"/>
        </w:tabs>
        <w:spacing w:after="0" w:line="240" w:lineRule="auto"/>
        <w:ind w:firstLine="73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34. В целях обеспечения сохранности муниципального имущества ввести забалансовый счет 21 «Основные средства в эксплуатации». Принятие к учету объектов основных средств осуществляется на основании первичного документа, подтверждающего ввод объекта в эксплуатацию, - по балансовой стоимости введенного в эксплуатацию объекта. </w:t>
      </w:r>
      <w:r w:rsidRPr="00870803">
        <w:rPr>
          <w:rFonts w:ascii="Times New Roman" w:eastAsia="Times New Roman" w:hAnsi="Times New Roman" w:cs="Times New Roman"/>
          <w:spacing w:val="-9"/>
          <w:sz w:val="28"/>
          <w:szCs w:val="28"/>
          <w:lang w:eastAsia="ru-RU"/>
        </w:rPr>
        <w:t xml:space="preserve">Движимые объекты основных средств стоимостью до 10 000 рублей за единицу после ввода в эксплуатацию отражаются за балансом на счете 21 в сумме балансовой стоимости введенного в эксплуатацию объекта. Аналитический учет этих объектов осуществлять в Карточке количественно-суммового учета материальных ценностей (0504041) по наименованию, количеству, стоимости в разрезе материально ответственных лиц. </w:t>
      </w:r>
      <w:r w:rsidRPr="00870803">
        <w:rPr>
          <w:rFonts w:ascii="Times New Roman" w:eastAsia="Times New Roman" w:hAnsi="Times New Roman" w:cs="Times New Roman"/>
          <w:sz w:val="28"/>
          <w:szCs w:val="28"/>
          <w:lang w:eastAsia="ru-RU"/>
        </w:rPr>
        <w:t xml:space="preserve">  </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35.  Учет расчетов дебиторской и кредиторской задолженности.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Дебиторская задолженность, признанная нереальной для взыскания, списывается на финансовый результат на основании данных проведенной инвентаризации. Основанием для списания служат:</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а) первичные документы, подтверждающие возникновение дебиторской задолженности (договоры, акты, счета, платежные документы);</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б) инвентаризационная опись расчетов с покупателями, поставщиками и прочими дебиторами, кредиторами </w:t>
      </w:r>
      <w:hyperlink r:id="rId7" w:history="1">
        <w:r w:rsidRPr="00870803">
          <w:rPr>
            <w:rFonts w:ascii="Times New Roman" w:eastAsia="Times New Roman" w:hAnsi="Times New Roman" w:cs="Times New Roman"/>
            <w:sz w:val="28"/>
            <w:szCs w:val="28"/>
            <w:lang w:eastAsia="ru-RU"/>
          </w:rPr>
          <w:t>(ф. 0504089)</w:t>
        </w:r>
      </w:hyperlink>
      <w:r w:rsidRPr="00870803">
        <w:rPr>
          <w:rFonts w:ascii="Times New Roman" w:eastAsia="Times New Roman" w:hAnsi="Times New Roman" w:cs="Times New Roman"/>
          <w:sz w:val="28"/>
          <w:szCs w:val="28"/>
          <w:lang w:eastAsia="ru-RU"/>
        </w:rPr>
        <w:t>;</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докладная записка руководству о выявлении дебиторской задолженности с истекшим сроком исковой давности;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г) решение руководителя о списании этой задолженности;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Списанная с балансового учета задолженность учитывается на забалансовом счете 04 "</w:t>
      </w:r>
      <w:r w:rsidR="00681A49">
        <w:rPr>
          <w:rFonts w:ascii="Times New Roman" w:eastAsia="Times New Roman" w:hAnsi="Times New Roman" w:cs="Times New Roman"/>
          <w:sz w:val="28"/>
          <w:szCs w:val="28"/>
          <w:lang w:eastAsia="ru-RU"/>
        </w:rPr>
        <w:t>Сомнительная задолженность</w:t>
      </w:r>
      <w:r w:rsidRPr="00870803">
        <w:rPr>
          <w:rFonts w:ascii="Times New Roman" w:eastAsia="Times New Roman" w:hAnsi="Times New Roman" w:cs="Times New Roman"/>
          <w:sz w:val="28"/>
          <w:szCs w:val="28"/>
          <w:lang w:eastAsia="ru-RU"/>
        </w:rPr>
        <w:t>" в течение пяти лет для наблюдения за возможностью ее взыскания в случае изменения имущественного положения должника. Списывать дебиторскую задолженность нужно отдельно по каждому обязательству (дебитору), основание п.339,340 Инструкции №157н.  Аналитический учет по счету ведется в карточке учета средств и расчетов.</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Кредиторская задолженность, не востребованная кредиторами, по которой истек срок исковой давности(3года) списывается на финансовый результат на основании данных проведенной инвентаризации. Основанием для списания служат:</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lastRenderedPageBreak/>
        <w:t>а) первичные документы, подтверждающие возникновение кредиторской задолженности (договоры, акты, счета, платежные документы);</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б) инвентаризационная опись расчетов с покупателями, поставщиками и прочими дебиторами, кредиторами </w:t>
      </w:r>
      <w:hyperlink r:id="rId8" w:history="1">
        <w:r w:rsidRPr="00870803">
          <w:rPr>
            <w:rFonts w:ascii="Times New Roman" w:eastAsia="Times New Roman" w:hAnsi="Times New Roman" w:cs="Times New Roman"/>
            <w:sz w:val="28"/>
            <w:szCs w:val="28"/>
            <w:lang w:eastAsia="ru-RU"/>
          </w:rPr>
          <w:t>(ф. 0504089)</w:t>
        </w:r>
      </w:hyperlink>
      <w:r w:rsidRPr="00870803">
        <w:rPr>
          <w:rFonts w:ascii="Times New Roman" w:eastAsia="Times New Roman" w:hAnsi="Times New Roman" w:cs="Times New Roman"/>
          <w:sz w:val="28"/>
          <w:szCs w:val="28"/>
          <w:lang w:eastAsia="ru-RU"/>
        </w:rPr>
        <w:t>;</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объяснительная записка о причине образования задолженности;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г) решение руководителя о списании этой задолженности;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Учет списанной с балансового счета кредиторской задолженности ведется на забалансовом счете 20 "Задолженность, не востребованная кредиторами" в течение срока исковой давности с момента списания задолженности с балансового учета (3 года). </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Списывать кредиторскую задолженность нужно отдельно по каждому обязательству (кредитору), основание п.371,372 Инструкции №157н.  </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Списанная кредиторская задолженность в связи с ликвидацией организации на забалансовом счете не учитывается.</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Аналитический учет по счету организуется в разрезе видов выплат (поступлений) по которым на балансе учреждения учитывается задолженность учреждений по кредиторам с указанием полного наименования, а также иных реквизитов, в целях регистрации денежного обязательства (требование кредитора) и его оплата. </w:t>
      </w:r>
    </w:p>
    <w:p w:rsidR="00870803" w:rsidRPr="00870803" w:rsidRDefault="00870803" w:rsidP="00870803">
      <w:pPr>
        <w:spacing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36. Порядок принятия бюджетных обязательств.</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Документы на перечисление средств по  муниципальным контрактам (договорам) на поставку товаров (выполнение работ, оказание услуг), на безвозмездные перечисления государственным организациям принимаются к исполнению сектором экономики и финансов, оформленными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подписанными руководителем или уполномоченным лицом в оригинальном виде на бумажном носителе. </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Бюджетные обязательства принимаются в пределах доведенных лимитов бюджетных обязательств:</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при заключении государственных контрактов (договоров) на поставку товаров (выполнение работ, оказание услуг) - в размере стоимости государственного контракта (договора) при поступлении договорной документации в сектор экономики и финансов и отражаются в бюджетном учете в день подписания соответствующих контрактов (договоров);</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при начислении оплаты труда, пособий, иных выплат - на основании заключенных с сотрудниками трудовых договоров  и 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расчетной ведомости;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заключенных с сотрудниками трудовых договоров и </w:t>
      </w:r>
      <w:r w:rsidRPr="00870803">
        <w:rPr>
          <w:rFonts w:ascii="Times New Roman" w:eastAsia="Times New Roman" w:hAnsi="Times New Roman" w:cs="Times New Roman"/>
          <w:sz w:val="28"/>
          <w:szCs w:val="28"/>
          <w:lang w:eastAsia="ru-RU"/>
        </w:rPr>
        <w:lastRenderedPageBreak/>
        <w:t>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расчетной  ведомости;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при расчетах с подотчетными лицами - на основании распоряжения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по подотчетным суммам, выданным на хозяйственные нужды, - на дату утверждения авансового отчета;</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по начисленным налогам и сборам - на основании налоговых деклараций в момент образования кредиторской задолженности.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37. Порядок расчёта резервов по отпускам.</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p>
    <w:p w:rsidR="00870803" w:rsidRPr="00870803" w:rsidRDefault="00870803" w:rsidP="00870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Согласно п. 302.1 Инструкции 157н оценочное обязательство по резерву на оплату отпусков за фактически отработанное время определяется ежеквартально на последний день квартала</w:t>
      </w:r>
      <w:r w:rsidRPr="00870803">
        <w:rPr>
          <w:rFonts w:ascii="Times New Roman" w:eastAsia="Times New Roman" w:hAnsi="Times New Roman" w:cs="Times New Roman"/>
          <w:color w:val="000000"/>
          <w:sz w:val="28"/>
          <w:szCs w:val="28"/>
          <w:lang w:eastAsia="ru-RU"/>
        </w:rPr>
        <w:t xml:space="preserve"> персонифицировано по каждому сотруднику</w:t>
      </w:r>
      <w:r w:rsidRPr="00870803">
        <w:rPr>
          <w:rFonts w:ascii="Times New Roman" w:eastAsia="Times New Roman" w:hAnsi="Times New Roman" w:cs="Times New Roman"/>
          <w:sz w:val="28"/>
          <w:szCs w:val="28"/>
          <w:lang w:eastAsia="ru-RU"/>
        </w:rPr>
        <w:t xml:space="preserve">. </w:t>
      </w:r>
    </w:p>
    <w:p w:rsidR="00870803" w:rsidRPr="00870803" w:rsidRDefault="00870803" w:rsidP="00870803">
      <w:pPr>
        <w:numPr>
          <w:ilvl w:val="1"/>
          <w:numId w:val="0"/>
        </w:numPr>
        <w:spacing w:before="120" w:after="120" w:line="240" w:lineRule="auto"/>
        <w:ind w:firstLine="482"/>
        <w:jc w:val="both"/>
        <w:outlineLvl w:val="1"/>
        <w:rPr>
          <w:rFonts w:ascii="Times New Roman" w:eastAsia="Times New Roman" w:hAnsi="Times New Roman" w:cs="Times New Roman"/>
          <w:sz w:val="28"/>
          <w:szCs w:val="28"/>
          <w:lang w:eastAsia="ru-RU"/>
        </w:rPr>
      </w:pPr>
      <w:bookmarkStart w:id="0" w:name="_ref_1-eb6bc5f7d3004a"/>
      <w:r w:rsidRPr="00870803">
        <w:rPr>
          <w:rFonts w:ascii="Times New Roman" w:eastAsia="Times New Roman" w:hAnsi="Times New Roman" w:cs="Times New Roman"/>
          <w:sz w:val="28"/>
          <w:szCs w:val="28"/>
          <w:lang w:eastAsia="ru-RU"/>
        </w:rPr>
        <w:t>В учете формируются следующие резервы:</w:t>
      </w:r>
      <w:bookmarkEnd w:id="0"/>
    </w:p>
    <w:p w:rsidR="00870803" w:rsidRPr="00870803" w:rsidRDefault="00870803" w:rsidP="00870803">
      <w:pPr>
        <w:numPr>
          <w:ilvl w:val="1"/>
          <w:numId w:val="3"/>
        </w:numPr>
        <w:spacing w:before="120" w:after="120" w:line="240" w:lineRule="auto"/>
        <w:ind w:left="964"/>
        <w:contextualSpacing/>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870803" w:rsidRPr="00870803" w:rsidRDefault="00870803" w:rsidP="00870803">
      <w:pPr>
        <w:numPr>
          <w:ilvl w:val="1"/>
          <w:numId w:val="0"/>
        </w:numPr>
        <w:spacing w:before="120" w:after="120" w:line="240" w:lineRule="auto"/>
        <w:ind w:firstLine="482"/>
        <w:jc w:val="both"/>
        <w:outlineLvl w:val="1"/>
        <w:rPr>
          <w:rFonts w:ascii="Times New Roman" w:eastAsia="Times New Roman" w:hAnsi="Times New Roman" w:cs="Times New Roman"/>
          <w:sz w:val="28"/>
          <w:szCs w:val="28"/>
          <w:lang w:eastAsia="ru-RU"/>
        </w:rPr>
      </w:pPr>
      <w:bookmarkStart w:id="1" w:name="_ref_1-4bb54f341d9942"/>
      <w:r w:rsidRPr="00870803">
        <w:rPr>
          <w:rFonts w:ascii="Times New Roman" w:eastAsia="Times New Roman" w:hAnsi="Times New Roman" w:cs="Times New Roman"/>
          <w:sz w:val="28"/>
          <w:szCs w:val="28"/>
          <w:lang w:eastAsia="ru-RU"/>
        </w:rPr>
        <w:t>Каждый резерв используется только на покрытие тех расходов, в отношении которых он был создан.</w:t>
      </w:r>
      <w:bookmarkEnd w:id="1"/>
    </w:p>
    <w:p w:rsidR="00870803" w:rsidRPr="00870803" w:rsidRDefault="00870803" w:rsidP="00870803">
      <w:pPr>
        <w:numPr>
          <w:ilvl w:val="1"/>
          <w:numId w:val="0"/>
        </w:numPr>
        <w:spacing w:before="120" w:after="120" w:line="240" w:lineRule="auto"/>
        <w:ind w:firstLine="482"/>
        <w:jc w:val="both"/>
        <w:outlineLvl w:val="1"/>
        <w:rPr>
          <w:rFonts w:ascii="Times New Roman" w:eastAsia="Times New Roman" w:hAnsi="Times New Roman" w:cs="Times New Roman"/>
          <w:sz w:val="28"/>
          <w:szCs w:val="28"/>
          <w:lang w:eastAsia="ru-RU"/>
        </w:rPr>
      </w:pPr>
      <w:bookmarkStart w:id="2" w:name="_ref_1-078cf6d4e4104f"/>
      <w:r w:rsidRPr="00870803">
        <w:rPr>
          <w:rFonts w:ascii="Times New Roman" w:eastAsia="Times New Roman" w:hAnsi="Times New Roman" w:cs="Times New Roman"/>
          <w:sz w:val="28"/>
          <w:szCs w:val="28"/>
          <w:lang w:eastAsia="ru-RU"/>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2"/>
    </w:p>
    <w:p w:rsidR="00870803" w:rsidRPr="00870803" w:rsidRDefault="00870803" w:rsidP="00870803">
      <w:pPr>
        <w:numPr>
          <w:ilvl w:val="1"/>
          <w:numId w:val="0"/>
        </w:numPr>
        <w:spacing w:before="120" w:after="120" w:line="240" w:lineRule="auto"/>
        <w:ind w:firstLine="482"/>
        <w:jc w:val="both"/>
        <w:outlineLvl w:val="1"/>
        <w:rPr>
          <w:rFonts w:ascii="Times New Roman" w:eastAsia="Times New Roman" w:hAnsi="Times New Roman" w:cs="Times New Roman"/>
          <w:sz w:val="28"/>
          <w:szCs w:val="28"/>
          <w:lang w:eastAsia="ru-RU"/>
        </w:rPr>
      </w:pPr>
      <w:bookmarkStart w:id="3" w:name="_ref_1-ddd39a6901ba49"/>
      <w:r w:rsidRPr="00870803">
        <w:rPr>
          <w:rFonts w:ascii="Times New Roman" w:eastAsia="Times New Roman" w:hAnsi="Times New Roman" w:cs="Times New Roman"/>
          <w:sz w:val="28"/>
          <w:szCs w:val="28"/>
          <w:lang w:eastAsia="ru-RU"/>
        </w:rPr>
        <w:t>Для отражения конкретных резервов на счете 0 401 60 000 вводятся аналитические коды в порядке, определенном Рабочим планом счетов.</w:t>
      </w:r>
      <w:bookmarkEnd w:id="3"/>
    </w:p>
    <w:p w:rsidR="00870803" w:rsidRPr="00870803" w:rsidRDefault="00870803" w:rsidP="00870803">
      <w:pPr>
        <w:spacing w:before="120" w:after="0" w:line="240" w:lineRule="auto"/>
        <w:ind w:firstLine="482"/>
        <w:jc w:val="both"/>
        <w:outlineLvl w:val="0"/>
        <w:rPr>
          <w:rFonts w:ascii="Times New Roman" w:eastAsia="Times New Roman" w:hAnsi="Times New Roman" w:cs="Times New Roman"/>
          <w:sz w:val="28"/>
          <w:szCs w:val="28"/>
          <w:lang w:eastAsia="ru-RU"/>
        </w:rPr>
      </w:pPr>
      <w:bookmarkStart w:id="4" w:name="_ref_1-68bb75cd0e8f4b"/>
      <w:r w:rsidRPr="00870803">
        <w:rPr>
          <w:rFonts w:ascii="Times New Roman" w:eastAsia="Times New Roman" w:hAnsi="Times New Roman" w:cs="Times New Roman"/>
          <w:b/>
          <w:sz w:val="28"/>
          <w:szCs w:val="28"/>
          <w:lang w:eastAsia="ru-RU"/>
        </w:rPr>
        <w:t>Резерв для оплаты отпусков</w:t>
      </w:r>
      <w:bookmarkEnd w:id="4"/>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5" w:name="_ref_1-cf5fdd45ada442"/>
      <w:r w:rsidRPr="00870803">
        <w:rPr>
          <w:rFonts w:ascii="Times New Roman" w:eastAsia="Times New Roman" w:hAnsi="Times New Roman" w:cs="Times New Roman"/>
          <w:sz w:val="28"/>
          <w:szCs w:val="28"/>
          <w:lang w:eastAsia="ru-RU"/>
        </w:rPr>
        <w:t>В целях расчета резерва для оплаты отпусков осуществляется оценка обязательств по состоянию на конец каждого квартала ( далее – расчетного периода).</w:t>
      </w:r>
      <w:bookmarkEnd w:id="5"/>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6" w:name="_ref_1-373c3142cb4641"/>
      <w:r w:rsidRPr="00870803">
        <w:rPr>
          <w:rFonts w:ascii="Times New Roman" w:eastAsia="Times New Roman" w:hAnsi="Times New Roman" w:cs="Times New Roman"/>
          <w:sz w:val="28"/>
          <w:szCs w:val="28"/>
          <w:lang w:eastAsia="ru-RU"/>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6"/>
    </w:p>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7" w:name="_ref_1-a10536d50f9a4d"/>
      <w:r w:rsidRPr="00870803">
        <w:rPr>
          <w:rFonts w:ascii="Times New Roman" w:eastAsia="Times New Roman" w:hAnsi="Times New Roman" w:cs="Times New Roman"/>
          <w:sz w:val="28"/>
          <w:szCs w:val="28"/>
          <w:lang w:eastAsia="ru-RU"/>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следующей форме</w:t>
      </w:r>
      <w:bookmarkEnd w:id="7"/>
      <w:r w:rsidRPr="00870803">
        <w:rPr>
          <w:rFonts w:ascii="Times New Roman" w:eastAsia="Times New Roman" w:hAnsi="Times New Roman" w:cs="Times New Roman"/>
          <w:sz w:val="28"/>
          <w:szCs w:val="28"/>
          <w:lang w:eastAsia="ru-RU"/>
        </w:rPr>
        <w:t>:</w:t>
      </w:r>
    </w:p>
    <w:p w:rsidR="00870803" w:rsidRPr="00870803" w:rsidRDefault="00870803" w:rsidP="00870803">
      <w:pPr>
        <w:spacing w:before="120" w:after="0" w:line="240" w:lineRule="auto"/>
        <w:ind w:firstLine="482"/>
        <w:jc w:val="both"/>
        <w:rPr>
          <w:rFonts w:ascii="Times New Roman" w:eastAsia="Times New Roman" w:hAnsi="Times New Roman" w:cs="Times New Roman"/>
          <w:b/>
          <w:sz w:val="28"/>
          <w:szCs w:val="28"/>
          <w:lang w:eastAsia="ru-RU"/>
        </w:rPr>
      </w:pPr>
    </w:p>
    <w:p w:rsidR="00870803" w:rsidRPr="00870803" w:rsidRDefault="00870803" w:rsidP="00870803">
      <w:pPr>
        <w:spacing w:before="120" w:after="0" w:line="240" w:lineRule="auto"/>
        <w:ind w:firstLine="482"/>
        <w:jc w:val="both"/>
        <w:rPr>
          <w:rFonts w:ascii="Times New Roman" w:eastAsia="Times New Roman" w:hAnsi="Times New Roman" w:cs="Times New Roman"/>
          <w:b/>
          <w:sz w:val="28"/>
          <w:szCs w:val="28"/>
          <w:lang w:eastAsia="ru-RU"/>
        </w:rPr>
      </w:pPr>
    </w:p>
    <w:p w:rsidR="00870803" w:rsidRPr="00870803" w:rsidRDefault="00870803" w:rsidP="00870803">
      <w:pPr>
        <w:spacing w:before="120" w:after="0" w:line="240" w:lineRule="auto"/>
        <w:ind w:firstLine="482"/>
        <w:jc w:val="center"/>
        <w:rPr>
          <w:rFonts w:ascii="Times New Roman" w:eastAsia="Times New Roman" w:hAnsi="Times New Roman" w:cs="Times New Roman"/>
          <w:b/>
          <w:sz w:val="28"/>
          <w:szCs w:val="28"/>
          <w:lang w:eastAsia="ru-RU"/>
        </w:rPr>
      </w:pPr>
    </w:p>
    <w:p w:rsidR="00870803" w:rsidRPr="00870803" w:rsidRDefault="00870803" w:rsidP="00870803">
      <w:pPr>
        <w:spacing w:before="120" w:after="0" w:line="240" w:lineRule="auto"/>
        <w:ind w:firstLine="482"/>
        <w:jc w:val="center"/>
        <w:rPr>
          <w:rFonts w:ascii="Times New Roman" w:eastAsia="Times New Roman" w:hAnsi="Times New Roman" w:cs="Times New Roman"/>
          <w:b/>
          <w:sz w:val="28"/>
          <w:szCs w:val="28"/>
          <w:lang w:eastAsia="ru-RU"/>
        </w:rPr>
      </w:pPr>
    </w:p>
    <w:p w:rsidR="00870803" w:rsidRPr="00870803" w:rsidRDefault="00870803" w:rsidP="00870803">
      <w:pPr>
        <w:spacing w:before="120" w:after="0" w:line="240" w:lineRule="auto"/>
        <w:ind w:firstLine="482"/>
        <w:jc w:val="center"/>
        <w:rPr>
          <w:rFonts w:ascii="Times New Roman" w:eastAsia="Times New Roman" w:hAnsi="Times New Roman" w:cs="Times New Roman"/>
          <w:b/>
          <w:sz w:val="28"/>
          <w:szCs w:val="28"/>
          <w:lang w:eastAsia="ru-RU"/>
        </w:rPr>
      </w:pPr>
      <w:bookmarkStart w:id="8" w:name="_GoBack"/>
      <w:bookmarkEnd w:id="8"/>
    </w:p>
    <w:p w:rsidR="00870803" w:rsidRPr="00870803" w:rsidRDefault="00870803" w:rsidP="00870803">
      <w:pPr>
        <w:spacing w:before="120" w:after="0" w:line="240" w:lineRule="auto"/>
        <w:ind w:firstLine="482"/>
        <w:jc w:val="center"/>
        <w:rPr>
          <w:rFonts w:ascii="Times New Roman" w:eastAsia="Times New Roman" w:hAnsi="Times New Roman" w:cs="Times New Roman"/>
          <w:sz w:val="28"/>
          <w:szCs w:val="28"/>
          <w:lang w:eastAsia="ru-RU"/>
        </w:rPr>
      </w:pPr>
      <w:r w:rsidRPr="00870803">
        <w:rPr>
          <w:rFonts w:ascii="Times New Roman" w:eastAsia="Times New Roman" w:hAnsi="Times New Roman" w:cs="Times New Roman"/>
          <w:b/>
          <w:sz w:val="28"/>
          <w:szCs w:val="28"/>
          <w:lang w:eastAsia="ru-RU"/>
        </w:rPr>
        <w:t>Сведения о количестве неиспользованных дней отпуска</w:t>
      </w:r>
    </w:p>
    <w:p w:rsidR="00870803" w:rsidRPr="00870803" w:rsidRDefault="00870803" w:rsidP="00870803">
      <w:pPr>
        <w:spacing w:before="120" w:after="0" w:line="240" w:lineRule="auto"/>
        <w:ind w:firstLine="482"/>
        <w:jc w:val="center"/>
        <w:rPr>
          <w:rFonts w:ascii="Times New Roman" w:eastAsia="Times New Roman" w:hAnsi="Times New Roman" w:cs="Times New Roman"/>
          <w:sz w:val="28"/>
          <w:szCs w:val="28"/>
          <w:lang w:eastAsia="ru-RU"/>
        </w:rPr>
      </w:pPr>
      <w:r w:rsidRPr="00870803">
        <w:rPr>
          <w:rFonts w:ascii="Times New Roman" w:eastAsia="Times New Roman" w:hAnsi="Times New Roman" w:cs="Times New Roman"/>
          <w:b/>
          <w:sz w:val="28"/>
          <w:szCs w:val="28"/>
          <w:lang w:eastAsia="ru-RU"/>
        </w:rPr>
        <w:t>по состоянию на "</w:t>
      </w:r>
      <w:r w:rsidRPr="00870803">
        <w:rPr>
          <w:rFonts w:ascii="Times New Roman" w:eastAsia="Times New Roman" w:hAnsi="Times New Roman" w:cs="Times New Roman"/>
          <w:b/>
          <w:sz w:val="28"/>
          <w:szCs w:val="28"/>
          <w:u w:val="single"/>
          <w:lang w:eastAsia="ru-RU"/>
        </w:rPr>
        <w:t>       </w:t>
      </w:r>
      <w:r w:rsidRPr="00870803">
        <w:rPr>
          <w:rFonts w:ascii="Times New Roman" w:eastAsia="Times New Roman" w:hAnsi="Times New Roman" w:cs="Times New Roman"/>
          <w:b/>
          <w:sz w:val="28"/>
          <w:szCs w:val="28"/>
          <w:lang w:eastAsia="ru-RU"/>
        </w:rPr>
        <w:t xml:space="preserve">" </w:t>
      </w:r>
      <w:r w:rsidRPr="00870803">
        <w:rPr>
          <w:rFonts w:ascii="Times New Roman" w:eastAsia="Times New Roman" w:hAnsi="Times New Roman" w:cs="Times New Roman"/>
          <w:b/>
          <w:sz w:val="28"/>
          <w:szCs w:val="28"/>
          <w:u w:val="single"/>
          <w:lang w:eastAsia="ru-RU"/>
        </w:rPr>
        <w:t>                 </w:t>
      </w:r>
      <w:r w:rsidRPr="00870803">
        <w:rPr>
          <w:rFonts w:ascii="Times New Roman" w:eastAsia="Times New Roman" w:hAnsi="Times New Roman" w:cs="Times New Roman"/>
          <w:b/>
          <w:sz w:val="28"/>
          <w:szCs w:val="28"/>
          <w:lang w:eastAsia="ru-RU"/>
        </w:rPr>
        <w:t xml:space="preserve"> 20</w:t>
      </w:r>
      <w:r w:rsidRPr="00870803">
        <w:rPr>
          <w:rFonts w:ascii="Times New Roman" w:eastAsia="Times New Roman" w:hAnsi="Times New Roman" w:cs="Times New Roman"/>
          <w:b/>
          <w:sz w:val="28"/>
          <w:szCs w:val="28"/>
          <w:u w:val="single"/>
          <w:lang w:eastAsia="ru-RU"/>
        </w:rPr>
        <w:t>       </w:t>
      </w:r>
      <w:r w:rsidRPr="00870803">
        <w:rPr>
          <w:rFonts w:ascii="Times New Roman" w:eastAsia="Times New Roman" w:hAnsi="Times New Roman" w:cs="Times New Roman"/>
          <w:b/>
          <w:sz w:val="28"/>
          <w:szCs w:val="28"/>
          <w:lang w:eastAsia="ru-RU"/>
        </w:rPr>
        <w:t xml:space="preserve"> г.</w:t>
      </w:r>
    </w:p>
    <w:tbl>
      <w:tblPr>
        <w:tblW w:w="5000" w:type="pct"/>
        <w:tblLook w:val="04A0" w:firstRow="1" w:lastRow="0" w:firstColumn="1" w:lastColumn="0" w:noHBand="0" w:noVBand="1"/>
      </w:tblPr>
      <w:tblGrid>
        <w:gridCol w:w="695"/>
        <w:gridCol w:w="2381"/>
        <w:gridCol w:w="2679"/>
        <w:gridCol w:w="4167"/>
      </w:tblGrid>
      <w:tr w:rsidR="00870803" w:rsidRPr="00870803" w:rsidTr="00E8175F">
        <w:tc>
          <w:tcPr>
            <w:tcW w:w="35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п/п</w:t>
            </w:r>
          </w:p>
        </w:tc>
        <w:tc>
          <w:tcPr>
            <w:tcW w:w="120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Должность работника</w:t>
            </w:r>
          </w:p>
        </w:tc>
        <w:tc>
          <w:tcPr>
            <w:tcW w:w="135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Ф.И.О.</w:t>
            </w:r>
          </w:p>
        </w:tc>
        <w:tc>
          <w:tcPr>
            <w:tcW w:w="210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Количество неиспользованных дней отпуска за фактически отработанное время</w:t>
            </w:r>
          </w:p>
        </w:tc>
      </w:tr>
      <w:tr w:rsidR="00870803" w:rsidRPr="00870803" w:rsidTr="00E8175F">
        <w:tc>
          <w:tcPr>
            <w:tcW w:w="35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c>
          <w:tcPr>
            <w:tcW w:w="120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c>
          <w:tcPr>
            <w:tcW w:w="135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c>
          <w:tcPr>
            <w:tcW w:w="2100" w:type="pct"/>
            <w:tcBorders>
              <w:top w:val="single" w:sz="0" w:space="0" w:color="auto"/>
              <w:left w:val="single" w:sz="0" w:space="0" w:color="auto"/>
              <w:bottom w:val="single" w:sz="0" w:space="0" w:color="auto"/>
              <w:right w:val="single" w:sz="0" w:space="0" w:color="auto"/>
            </w:tcBorders>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r>
    </w:tbl>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p>
    <w:tbl>
      <w:tblPr>
        <w:tblW w:w="10323" w:type="dxa"/>
        <w:tblLook w:val="04A0" w:firstRow="1" w:lastRow="0" w:firstColumn="1" w:lastColumn="0" w:noHBand="0" w:noVBand="1"/>
      </w:tblPr>
      <w:tblGrid>
        <w:gridCol w:w="4303"/>
        <w:gridCol w:w="2408"/>
        <w:gridCol w:w="3612"/>
      </w:tblGrid>
      <w:tr w:rsidR="00870803" w:rsidRPr="00870803" w:rsidTr="00E8175F">
        <w:trPr>
          <w:trHeight w:val="688"/>
        </w:trPr>
        <w:tc>
          <w:tcPr>
            <w:tcW w:w="4303" w:type="dxa"/>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Исполнитель </w:t>
            </w:r>
            <w:r w:rsidRPr="00870803">
              <w:rPr>
                <w:rFonts w:ascii="Times New Roman" w:eastAsia="Times New Roman" w:hAnsi="Times New Roman" w:cs="Times New Roman"/>
                <w:sz w:val="28"/>
                <w:szCs w:val="28"/>
                <w:u w:val="single"/>
                <w:lang w:eastAsia="ru-RU"/>
              </w:rPr>
              <w:t>    (должность)    </w:t>
            </w:r>
          </w:p>
        </w:tc>
        <w:tc>
          <w:tcPr>
            <w:tcW w:w="2408" w:type="dxa"/>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u w:val="single"/>
                <w:lang w:eastAsia="ru-RU"/>
              </w:rPr>
              <w:t>      (подпись)      </w:t>
            </w:r>
          </w:p>
        </w:tc>
        <w:tc>
          <w:tcPr>
            <w:tcW w:w="3612" w:type="dxa"/>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w:t>
            </w:r>
            <w:r w:rsidRPr="00870803">
              <w:rPr>
                <w:rFonts w:ascii="Times New Roman" w:eastAsia="Times New Roman" w:hAnsi="Times New Roman" w:cs="Times New Roman"/>
                <w:sz w:val="28"/>
                <w:szCs w:val="28"/>
                <w:u w:val="single"/>
                <w:lang w:eastAsia="ru-RU"/>
              </w:rPr>
              <w:t>        (расшифровка)        </w:t>
            </w:r>
            <w:r w:rsidRPr="00870803">
              <w:rPr>
                <w:rFonts w:ascii="Times New Roman" w:eastAsia="Times New Roman" w:hAnsi="Times New Roman" w:cs="Times New Roman"/>
                <w:sz w:val="28"/>
                <w:szCs w:val="28"/>
                <w:lang w:eastAsia="ru-RU"/>
              </w:rPr>
              <w:t>)</w:t>
            </w:r>
          </w:p>
        </w:tc>
      </w:tr>
    </w:tbl>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w:t>
      </w:r>
      <w:r w:rsidRPr="00870803">
        <w:rPr>
          <w:rFonts w:ascii="Times New Roman" w:eastAsia="Times New Roman" w:hAnsi="Times New Roman" w:cs="Times New Roman"/>
          <w:sz w:val="28"/>
          <w:szCs w:val="28"/>
          <w:u w:val="single"/>
          <w:lang w:eastAsia="ru-RU"/>
        </w:rPr>
        <w:t>       </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z w:val="28"/>
          <w:szCs w:val="28"/>
          <w:u w:val="single"/>
          <w:lang w:eastAsia="ru-RU"/>
        </w:rPr>
        <w:t>                         </w:t>
      </w:r>
      <w:r w:rsidRPr="00870803">
        <w:rPr>
          <w:rFonts w:ascii="Times New Roman" w:eastAsia="Times New Roman" w:hAnsi="Times New Roman" w:cs="Times New Roman"/>
          <w:sz w:val="28"/>
          <w:szCs w:val="28"/>
          <w:lang w:eastAsia="ru-RU"/>
        </w:rPr>
        <w:t xml:space="preserve"> 20</w:t>
      </w:r>
      <w:r w:rsidRPr="00870803">
        <w:rPr>
          <w:rFonts w:ascii="Times New Roman" w:eastAsia="Times New Roman" w:hAnsi="Times New Roman" w:cs="Times New Roman"/>
          <w:sz w:val="28"/>
          <w:szCs w:val="28"/>
          <w:u w:val="single"/>
          <w:lang w:eastAsia="ru-RU"/>
        </w:rPr>
        <w:t>       </w:t>
      </w:r>
      <w:r w:rsidRPr="00870803">
        <w:rPr>
          <w:rFonts w:ascii="Times New Roman" w:eastAsia="Times New Roman" w:hAnsi="Times New Roman" w:cs="Times New Roman"/>
          <w:sz w:val="28"/>
          <w:szCs w:val="28"/>
          <w:lang w:eastAsia="ru-RU"/>
        </w:rPr>
        <w:t xml:space="preserve"> г.</w:t>
      </w:r>
      <w:bookmarkStart w:id="9" w:name="_docEnd_16"/>
      <w:bookmarkEnd w:id="9"/>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10" w:name="_ref_1-fbf4fe5cc60e47"/>
      <w:r w:rsidRPr="00870803">
        <w:rPr>
          <w:rFonts w:ascii="Times New Roman" w:eastAsia="Times New Roman" w:hAnsi="Times New Roman" w:cs="Times New Roman"/>
          <w:sz w:val="28"/>
          <w:szCs w:val="28"/>
          <w:lang w:eastAsia="ru-RU"/>
        </w:rPr>
        <w:t>Резерв для оплаты отпусков состоит из определяемых отдельно обязательств:</w:t>
      </w:r>
      <w:bookmarkEnd w:id="10"/>
    </w:p>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на оплату отпусков работникам;</w:t>
      </w:r>
    </w:p>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на уплату страховых взносов.</w:t>
      </w:r>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11" w:name="_ref_1-97d5b02b2f514d"/>
      <w:r w:rsidRPr="00870803">
        <w:rPr>
          <w:rFonts w:ascii="Times New Roman" w:eastAsia="Times New Roman" w:hAnsi="Times New Roman" w:cs="Times New Roman"/>
          <w:sz w:val="28"/>
          <w:szCs w:val="28"/>
          <w:lang w:eastAsia="ru-RU"/>
        </w:rPr>
        <w:t>Расчет оценки обязательства на оплату отпусков производится исходя из среднедневного заработка каждого работника по формуле:</w:t>
      </w:r>
      <w:bookmarkEnd w:id="11"/>
    </w:p>
    <w:tbl>
      <w:tblPr>
        <w:tblW w:w="5000" w:type="pct"/>
        <w:tblLook w:val="04A0" w:firstRow="1" w:lastRow="0" w:firstColumn="1" w:lastColumn="0" w:noHBand="0" w:noVBand="1"/>
      </w:tblPr>
      <w:tblGrid>
        <w:gridCol w:w="1985"/>
        <w:gridCol w:w="5953"/>
        <w:gridCol w:w="1984"/>
      </w:tblGrid>
      <w:tr w:rsidR="00870803" w:rsidRPr="00870803" w:rsidTr="00E8175F">
        <w:tc>
          <w:tcPr>
            <w:tcW w:w="1000" w:type="pct"/>
          </w:tcPr>
          <w:p w:rsidR="00870803" w:rsidRPr="00870803" w:rsidRDefault="00870803" w:rsidP="00870803">
            <w:pPr>
              <w:keepNext/>
              <w:spacing w:before="120" w:after="0" w:line="240" w:lineRule="auto"/>
              <w:ind w:firstLine="482"/>
              <w:jc w:val="both"/>
              <w:rPr>
                <w:rFonts w:ascii="Times New Roman" w:eastAsia="Times New Roman" w:hAnsi="Times New Roman" w:cs="Times New Roman"/>
                <w:sz w:val="28"/>
                <w:szCs w:val="28"/>
                <w:lang w:eastAsia="ru-RU"/>
              </w:rPr>
            </w:pPr>
          </w:p>
        </w:tc>
        <w:tc>
          <w:tcPr>
            <w:tcW w:w="3000" w:type="pct"/>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Обязательство на оплату отпусков = ∑(</w:t>
            </w:r>
            <w:proofErr w:type="spellStart"/>
            <w:r w:rsidRPr="00870803">
              <w:rPr>
                <w:rFonts w:ascii="Times New Roman" w:eastAsia="Times New Roman" w:hAnsi="Times New Roman" w:cs="Times New Roman"/>
                <w:sz w:val="28"/>
                <w:szCs w:val="28"/>
                <w:lang w:eastAsia="ru-RU"/>
              </w:rPr>
              <w:t>К</w:t>
            </w:r>
            <w:r w:rsidRPr="00870803">
              <w:rPr>
                <w:rFonts w:ascii="Times New Roman" w:eastAsia="Times New Roman" w:hAnsi="Times New Roman" w:cs="Times New Roman"/>
                <w:sz w:val="28"/>
                <w:szCs w:val="28"/>
                <w:vertAlign w:val="subscript"/>
                <w:lang w:eastAsia="ru-RU"/>
              </w:rPr>
              <w:t>n</w:t>
            </w:r>
            <w:proofErr w:type="spellEnd"/>
            <w:r w:rsidRPr="00870803">
              <w:rPr>
                <w:rFonts w:ascii="Times New Roman" w:eastAsia="Times New Roman" w:hAnsi="Times New Roman" w:cs="Times New Roman"/>
                <w:sz w:val="28"/>
                <w:szCs w:val="28"/>
                <w:vertAlign w:val="subscript"/>
                <w:lang w:eastAsia="ru-RU"/>
              </w:rPr>
              <w:t xml:space="preserve"> </w:t>
            </w:r>
            <w:r w:rsidRPr="00870803">
              <w:rPr>
                <w:rFonts w:ascii="Times New Roman" w:eastAsia="Times New Roman" w:hAnsi="Times New Roman" w:cs="Times New Roman"/>
                <w:sz w:val="28"/>
                <w:szCs w:val="28"/>
                <w:lang w:eastAsia="ru-RU"/>
              </w:rPr>
              <w:t xml:space="preserve">х </w:t>
            </w:r>
            <w:proofErr w:type="spellStart"/>
            <w:r w:rsidRPr="00870803">
              <w:rPr>
                <w:rFonts w:ascii="Times New Roman" w:eastAsia="Times New Roman" w:hAnsi="Times New Roman" w:cs="Times New Roman"/>
                <w:sz w:val="28"/>
                <w:szCs w:val="28"/>
                <w:lang w:eastAsia="ru-RU"/>
              </w:rPr>
              <w:t>СДЗ</w:t>
            </w:r>
            <w:r w:rsidRPr="00870803">
              <w:rPr>
                <w:rFonts w:ascii="Times New Roman" w:eastAsia="Times New Roman" w:hAnsi="Times New Roman" w:cs="Times New Roman"/>
                <w:sz w:val="28"/>
                <w:szCs w:val="28"/>
                <w:vertAlign w:val="subscript"/>
                <w:lang w:eastAsia="ru-RU"/>
              </w:rPr>
              <w:t>n</w:t>
            </w:r>
            <w:proofErr w:type="spellEnd"/>
            <w:r w:rsidRPr="00870803">
              <w:rPr>
                <w:rFonts w:ascii="Times New Roman" w:eastAsia="Times New Roman" w:hAnsi="Times New Roman" w:cs="Times New Roman"/>
                <w:sz w:val="28"/>
                <w:szCs w:val="28"/>
                <w:lang w:eastAsia="ru-RU"/>
              </w:rPr>
              <w:t>),</w:t>
            </w:r>
          </w:p>
        </w:tc>
        <w:tc>
          <w:tcPr>
            <w:tcW w:w="1000" w:type="pct"/>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r>
    </w:tbl>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где </w:t>
      </w:r>
      <w:proofErr w:type="spellStart"/>
      <w:r w:rsidRPr="00870803">
        <w:rPr>
          <w:rFonts w:ascii="Times New Roman" w:eastAsia="Times New Roman" w:hAnsi="Times New Roman" w:cs="Times New Roman"/>
          <w:sz w:val="28"/>
          <w:szCs w:val="28"/>
          <w:lang w:eastAsia="ru-RU"/>
        </w:rPr>
        <w:t>К</w:t>
      </w:r>
      <w:r w:rsidRPr="00870803">
        <w:rPr>
          <w:rFonts w:ascii="Times New Roman" w:eastAsia="Times New Roman" w:hAnsi="Times New Roman" w:cs="Times New Roman"/>
          <w:sz w:val="28"/>
          <w:szCs w:val="28"/>
          <w:vertAlign w:val="subscript"/>
          <w:lang w:eastAsia="ru-RU"/>
        </w:rPr>
        <w:t>n</w:t>
      </w:r>
      <w:proofErr w:type="spellEnd"/>
      <w:r w:rsidRPr="00870803">
        <w:rPr>
          <w:rFonts w:ascii="Times New Roman" w:eastAsia="Times New Roman" w:hAnsi="Times New Roman" w:cs="Times New Roman"/>
          <w:sz w:val="28"/>
          <w:szCs w:val="28"/>
          <w:lang w:eastAsia="ru-RU"/>
        </w:rPr>
        <w:t xml:space="preserve"> - количество неиспользованных n-м работником дней отпуска по состоянию на конец расчетного периода;</w:t>
      </w:r>
    </w:p>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proofErr w:type="spellStart"/>
      <w:r w:rsidRPr="00870803">
        <w:rPr>
          <w:rFonts w:ascii="Times New Roman" w:eastAsia="Times New Roman" w:hAnsi="Times New Roman" w:cs="Times New Roman"/>
          <w:sz w:val="28"/>
          <w:szCs w:val="28"/>
          <w:lang w:eastAsia="ru-RU"/>
        </w:rPr>
        <w:t>СДЗ</w:t>
      </w:r>
      <w:r w:rsidRPr="00870803">
        <w:rPr>
          <w:rFonts w:ascii="Times New Roman" w:eastAsia="Times New Roman" w:hAnsi="Times New Roman" w:cs="Times New Roman"/>
          <w:sz w:val="28"/>
          <w:szCs w:val="28"/>
          <w:vertAlign w:val="subscript"/>
          <w:lang w:eastAsia="ru-RU"/>
        </w:rPr>
        <w:t>n</w:t>
      </w:r>
      <w:proofErr w:type="spellEnd"/>
      <w:r w:rsidRPr="00870803">
        <w:rPr>
          <w:rFonts w:ascii="Times New Roman" w:eastAsia="Times New Roman" w:hAnsi="Times New Roman" w:cs="Times New Roman"/>
          <w:sz w:val="28"/>
          <w:szCs w:val="28"/>
          <w:lang w:eastAsia="ru-RU"/>
        </w:rPr>
        <w:t xml:space="preserve"> - средний дневной заработок n-</w:t>
      </w:r>
      <w:proofErr w:type="spellStart"/>
      <w:r w:rsidRPr="00870803">
        <w:rPr>
          <w:rFonts w:ascii="Times New Roman" w:eastAsia="Times New Roman" w:hAnsi="Times New Roman" w:cs="Times New Roman"/>
          <w:sz w:val="28"/>
          <w:szCs w:val="28"/>
          <w:lang w:eastAsia="ru-RU"/>
        </w:rPr>
        <w:t>го</w:t>
      </w:r>
      <w:proofErr w:type="spellEnd"/>
      <w:r w:rsidRPr="00870803">
        <w:rPr>
          <w:rFonts w:ascii="Times New Roman" w:eastAsia="Times New Roman" w:hAnsi="Times New Roman" w:cs="Times New Roman"/>
          <w:sz w:val="28"/>
          <w:szCs w:val="28"/>
          <w:lang w:eastAsia="ru-RU"/>
        </w:rPr>
        <w:t xml:space="preserve"> работника, определяемый по состоянию на конец расчетного периода в соответствии с </w:t>
      </w:r>
      <w:hyperlink r:id="rId9" w:history="1">
        <w:r w:rsidRPr="00870803">
          <w:rPr>
            <w:rFonts w:ascii="Times New Roman" w:eastAsia="Times New Roman" w:hAnsi="Times New Roman" w:cs="Times New Roman"/>
            <w:color w:val="0000FF"/>
            <w:sz w:val="28"/>
            <w:szCs w:val="28"/>
            <w:u w:val="single"/>
            <w:lang w:eastAsia="ru-RU"/>
          </w:rPr>
          <w:t>п. 10</w:t>
        </w:r>
      </w:hyperlink>
      <w:r w:rsidRPr="00870803">
        <w:rPr>
          <w:rFonts w:ascii="Times New Roman" w:eastAsia="Times New Roman" w:hAnsi="Times New Roman" w:cs="Times New Roman"/>
          <w:sz w:val="28"/>
          <w:szCs w:val="28"/>
          <w:lang w:eastAsia="ru-RU"/>
        </w:rPr>
        <w:t xml:space="preserve"> Положения об особенностях порядка исчисления средней заработной платы (утв. Постановлением Правительства РФ от 24.12.2007 № 922);</w:t>
      </w:r>
    </w:p>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n - число работников, имеющих право на оплачиваемые отпуска по состоянию на конец соответствующего периода.</w:t>
      </w:r>
    </w:p>
    <w:p w:rsidR="00870803" w:rsidRPr="00870803" w:rsidRDefault="00870803" w:rsidP="00870803">
      <w:pPr>
        <w:numPr>
          <w:ilvl w:val="1"/>
          <w:numId w:val="0"/>
        </w:numPr>
        <w:spacing w:before="120" w:after="0" w:line="240" w:lineRule="auto"/>
        <w:ind w:firstLine="482"/>
        <w:jc w:val="both"/>
        <w:outlineLvl w:val="1"/>
        <w:rPr>
          <w:rFonts w:ascii="Times New Roman" w:eastAsia="Times New Roman" w:hAnsi="Times New Roman" w:cs="Times New Roman"/>
          <w:sz w:val="28"/>
          <w:szCs w:val="28"/>
          <w:lang w:eastAsia="ru-RU"/>
        </w:rPr>
      </w:pPr>
      <w:bookmarkStart w:id="12" w:name="_ref_1-c178fb7489454d"/>
      <w:r w:rsidRPr="00870803">
        <w:rPr>
          <w:rFonts w:ascii="Times New Roman" w:eastAsia="Times New Roman" w:hAnsi="Times New Roman" w:cs="Times New Roman"/>
          <w:sz w:val="28"/>
          <w:szCs w:val="28"/>
          <w:lang w:eastAsia="ru-RU"/>
        </w:rPr>
        <w:t>Оценка обязательств по сумме страховых взносов рассчитывается по формуле:</w:t>
      </w:r>
      <w:bookmarkEnd w:id="12"/>
    </w:p>
    <w:tbl>
      <w:tblPr>
        <w:tblW w:w="5000" w:type="pct"/>
        <w:tblLook w:val="04A0" w:firstRow="1" w:lastRow="0" w:firstColumn="1" w:lastColumn="0" w:noHBand="0" w:noVBand="1"/>
      </w:tblPr>
      <w:tblGrid>
        <w:gridCol w:w="595"/>
        <w:gridCol w:w="8831"/>
        <w:gridCol w:w="496"/>
      </w:tblGrid>
      <w:tr w:rsidR="00870803" w:rsidRPr="00870803" w:rsidTr="00E8175F">
        <w:tc>
          <w:tcPr>
            <w:tcW w:w="300" w:type="pct"/>
          </w:tcPr>
          <w:p w:rsidR="00870803" w:rsidRPr="00870803" w:rsidRDefault="00870803" w:rsidP="00870803">
            <w:pPr>
              <w:keepNext/>
              <w:spacing w:before="120" w:after="0" w:line="240" w:lineRule="auto"/>
              <w:ind w:firstLine="482"/>
              <w:jc w:val="both"/>
              <w:rPr>
                <w:rFonts w:ascii="Times New Roman" w:eastAsia="Times New Roman" w:hAnsi="Times New Roman" w:cs="Times New Roman"/>
                <w:sz w:val="28"/>
                <w:szCs w:val="28"/>
                <w:lang w:eastAsia="ru-RU"/>
              </w:rPr>
            </w:pPr>
          </w:p>
        </w:tc>
        <w:tc>
          <w:tcPr>
            <w:tcW w:w="4450" w:type="pct"/>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Обязательство на уплату страховых взносов = Обязательство на оплату отпусков x С,</w:t>
            </w:r>
          </w:p>
        </w:tc>
        <w:tc>
          <w:tcPr>
            <w:tcW w:w="300" w:type="pct"/>
          </w:tcPr>
          <w:p w:rsidR="00870803" w:rsidRPr="00870803" w:rsidRDefault="00870803" w:rsidP="00870803">
            <w:pPr>
              <w:keepNext/>
              <w:spacing w:before="120" w:after="0" w:line="240" w:lineRule="auto"/>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w:t>
            </w:r>
          </w:p>
        </w:tc>
      </w:tr>
    </w:tbl>
    <w:p w:rsidR="00870803" w:rsidRPr="00870803" w:rsidRDefault="00870803" w:rsidP="00870803">
      <w:pPr>
        <w:spacing w:before="120" w:after="0" w:line="240" w:lineRule="auto"/>
        <w:ind w:firstLine="482"/>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где С - средневзвешенная ставка страховых взносов за последний месяц соответствующего периода.</w:t>
      </w:r>
    </w:p>
    <w:p w:rsidR="00870803" w:rsidRPr="00870803" w:rsidRDefault="00870803" w:rsidP="00870803">
      <w:pPr>
        <w:numPr>
          <w:ilvl w:val="1"/>
          <w:numId w:val="0"/>
        </w:numPr>
        <w:spacing w:before="120" w:after="120" w:line="240" w:lineRule="auto"/>
        <w:ind w:firstLine="482"/>
        <w:jc w:val="both"/>
        <w:outlineLvl w:val="1"/>
        <w:rPr>
          <w:rFonts w:ascii="Times New Roman" w:eastAsia="Times New Roman" w:hAnsi="Times New Roman" w:cs="Times New Roman"/>
          <w:sz w:val="28"/>
          <w:szCs w:val="28"/>
          <w:lang w:eastAsia="ru-RU"/>
        </w:rPr>
      </w:pPr>
      <w:bookmarkStart w:id="13" w:name="_ref_1-a861fcbaca1a4a"/>
      <w:r w:rsidRPr="00870803">
        <w:rPr>
          <w:rFonts w:ascii="Times New Roman" w:eastAsia="Times New Roman" w:hAnsi="Times New Roman" w:cs="Times New Roman"/>
          <w:sz w:val="28"/>
          <w:szCs w:val="28"/>
          <w:lang w:eastAsia="ru-RU"/>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13"/>
    </w:p>
    <w:p w:rsidR="00870803" w:rsidRPr="00870803" w:rsidRDefault="00870803" w:rsidP="00870803">
      <w:pPr>
        <w:numPr>
          <w:ilvl w:val="1"/>
          <w:numId w:val="0"/>
        </w:numPr>
        <w:spacing w:before="120" w:after="120" w:line="276" w:lineRule="auto"/>
        <w:ind w:firstLine="482"/>
        <w:jc w:val="both"/>
        <w:outlineLvl w:val="1"/>
        <w:rPr>
          <w:rFonts w:ascii="Times New Roman" w:eastAsia="Times New Roman" w:hAnsi="Times New Roman" w:cs="Times New Roman"/>
          <w:color w:val="000000" w:themeColor="text1"/>
          <w:sz w:val="28"/>
          <w:szCs w:val="28"/>
          <w:lang w:eastAsia="ru-RU"/>
        </w:rPr>
      </w:pPr>
      <w:bookmarkStart w:id="14" w:name="_ref_1-35e17e5b5b7a4e"/>
      <w:r w:rsidRPr="00870803">
        <w:rPr>
          <w:rFonts w:ascii="Times New Roman" w:eastAsia="Times New Roman" w:hAnsi="Times New Roman" w:cs="Times New Roman"/>
          <w:color w:val="000000" w:themeColor="text1"/>
          <w:sz w:val="28"/>
          <w:szCs w:val="28"/>
          <w:lang w:eastAsia="ru-RU"/>
        </w:rPr>
        <w:t>Расчет оценки обязательств и суммы резерва для оплаты отпусков оформляется отдельным документом произвольной формы, который подписывает исполнитель и лицо, ответственное за ведение учета.</w:t>
      </w:r>
      <w:bookmarkEnd w:id="14"/>
    </w:p>
    <w:p w:rsidR="00870803" w:rsidRPr="00870803" w:rsidRDefault="00870803" w:rsidP="00870803">
      <w:pPr>
        <w:numPr>
          <w:ilvl w:val="1"/>
          <w:numId w:val="0"/>
        </w:numPr>
        <w:spacing w:before="120" w:after="120" w:line="276" w:lineRule="auto"/>
        <w:ind w:firstLine="482"/>
        <w:jc w:val="both"/>
        <w:outlineLvl w:val="1"/>
        <w:rPr>
          <w:rFonts w:ascii="Times New Roman" w:eastAsia="Times New Roman" w:hAnsi="Times New Roman" w:cs="Times New Roman"/>
          <w:color w:val="000000" w:themeColor="text1"/>
          <w:sz w:val="28"/>
          <w:szCs w:val="28"/>
          <w:lang w:eastAsia="ru-RU"/>
        </w:rPr>
      </w:pPr>
      <w:bookmarkStart w:id="15" w:name="_ref_1-75ec59b825df4b"/>
      <w:r w:rsidRPr="00870803">
        <w:rPr>
          <w:rFonts w:ascii="Times New Roman" w:eastAsia="Times New Roman" w:hAnsi="Times New Roman" w:cs="Times New Roman"/>
          <w:color w:val="000000" w:themeColor="text1"/>
          <w:sz w:val="28"/>
          <w:szCs w:val="28"/>
          <w:lang w:eastAsia="ru-RU"/>
        </w:rPr>
        <w:lastRenderedPageBreak/>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 начисленная сумма резерва относится на расходы текущего финансового года.</w:t>
      </w:r>
      <w:bookmarkEnd w:id="15"/>
    </w:p>
    <w:p w:rsidR="00870803" w:rsidRPr="00870803" w:rsidRDefault="00870803" w:rsidP="00870803">
      <w:pPr>
        <w:numPr>
          <w:ilvl w:val="1"/>
          <w:numId w:val="0"/>
        </w:numPr>
        <w:spacing w:before="120" w:after="120" w:line="276" w:lineRule="auto"/>
        <w:ind w:firstLine="482"/>
        <w:jc w:val="both"/>
        <w:outlineLvl w:val="1"/>
        <w:rPr>
          <w:rFonts w:ascii="Times New Roman" w:eastAsia="Times New Roman" w:hAnsi="Times New Roman" w:cs="Times New Roman"/>
          <w:color w:val="000000" w:themeColor="text1"/>
          <w:sz w:val="28"/>
          <w:szCs w:val="28"/>
          <w:lang w:eastAsia="ru-RU"/>
        </w:rPr>
      </w:pPr>
      <w:bookmarkStart w:id="16" w:name="_ref_1-b3219d39cb924f"/>
      <w:r w:rsidRPr="00870803">
        <w:rPr>
          <w:rFonts w:ascii="Times New Roman" w:eastAsia="Times New Roman" w:hAnsi="Times New Roman" w:cs="Times New Roman"/>
          <w:color w:val="000000" w:themeColor="text1"/>
          <w:sz w:val="28"/>
          <w:szCs w:val="28"/>
          <w:lang w:eastAsia="ru-RU"/>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6"/>
    </w:p>
    <w:p w:rsidR="00870803" w:rsidRPr="00870803" w:rsidRDefault="00870803" w:rsidP="00870803">
      <w:pPr>
        <w:shd w:val="clear" w:color="auto" w:fill="FFFFFF"/>
        <w:tabs>
          <w:tab w:val="left" w:leader="underscore" w:pos="8931"/>
        </w:tabs>
        <w:spacing w:after="0" w:line="240" w:lineRule="auto"/>
        <w:ind w:right="-28"/>
        <w:jc w:val="both"/>
        <w:rPr>
          <w:rFonts w:ascii="Times New Roman" w:eastAsia="Times New Roman" w:hAnsi="Times New Roman" w:cs="Times New Roman"/>
          <w:color w:val="000000"/>
          <w:spacing w:val="1"/>
          <w:sz w:val="28"/>
          <w:szCs w:val="28"/>
          <w:lang w:eastAsia="ru-RU"/>
        </w:rPr>
      </w:pPr>
      <w:r w:rsidRPr="00870803">
        <w:rPr>
          <w:rFonts w:ascii="Times New Roman" w:eastAsia="Times New Roman" w:hAnsi="Times New Roman" w:cs="Times New Roman"/>
          <w:color w:val="000000"/>
          <w:spacing w:val="1"/>
          <w:sz w:val="28"/>
          <w:szCs w:val="28"/>
          <w:lang w:eastAsia="ru-RU"/>
        </w:rPr>
        <w:t xml:space="preserve">           38. Порядок организации и обеспечения внутреннего финансового контроля.</w:t>
      </w:r>
    </w:p>
    <w:p w:rsidR="00870803" w:rsidRPr="00870803" w:rsidRDefault="00870803" w:rsidP="00870803">
      <w:pPr>
        <w:shd w:val="clear" w:color="auto" w:fill="FFFFFF"/>
        <w:tabs>
          <w:tab w:val="left" w:leader="underscore" w:pos="8931"/>
        </w:tabs>
        <w:spacing w:after="0" w:line="240" w:lineRule="auto"/>
        <w:ind w:right="-28"/>
        <w:jc w:val="both"/>
        <w:rPr>
          <w:rFonts w:ascii="Times New Roman" w:eastAsia="Times New Roman" w:hAnsi="Times New Roman" w:cs="Times New Roman"/>
          <w:color w:val="000000"/>
          <w:spacing w:val="1"/>
          <w:sz w:val="28"/>
          <w:szCs w:val="28"/>
          <w:lang w:eastAsia="ru-RU"/>
        </w:rPr>
      </w:pPr>
      <w:r w:rsidRPr="00870803">
        <w:rPr>
          <w:rFonts w:ascii="Times New Roman" w:eastAsia="Times New Roman" w:hAnsi="Times New Roman" w:cs="Times New Roman"/>
          <w:color w:val="000000"/>
          <w:spacing w:val="1"/>
          <w:sz w:val="28"/>
          <w:szCs w:val="28"/>
          <w:lang w:eastAsia="ru-RU"/>
        </w:rPr>
        <w:t xml:space="preserve"> Внутренний финансовый контроль в Администрации Нагибинского сельского поселения осуществляет на основании Положения о внутреннем финансовом контроле (приложение № 9 к постановлению </w:t>
      </w:r>
      <w:r w:rsidRPr="00870803">
        <w:rPr>
          <w:rFonts w:ascii="Times New Roman" w:eastAsia="Times New Roman" w:hAnsi="Times New Roman" w:cs="Times New Roman"/>
          <w:spacing w:val="5"/>
          <w:sz w:val="28"/>
          <w:szCs w:val="28"/>
          <w:lang w:eastAsia="ru-RU"/>
        </w:rPr>
        <w:t xml:space="preserve">Главы Администрации Нагибинского сельского поселения </w:t>
      </w:r>
      <w:r w:rsidRPr="00870803">
        <w:rPr>
          <w:rFonts w:ascii="Times New Roman" w:eastAsia="Times New Roman" w:hAnsi="Times New Roman" w:cs="Times New Roman"/>
          <w:spacing w:val="3"/>
          <w:sz w:val="28"/>
          <w:szCs w:val="28"/>
          <w:lang w:eastAsia="ru-RU"/>
        </w:rPr>
        <w:t>№ 122 от 30.12.2020г</w:t>
      </w:r>
      <w:r w:rsidRPr="00870803">
        <w:rPr>
          <w:rFonts w:ascii="Times New Roman" w:eastAsia="Times New Roman" w:hAnsi="Times New Roman" w:cs="Times New Roman"/>
          <w:spacing w:val="5"/>
          <w:sz w:val="28"/>
          <w:szCs w:val="28"/>
          <w:lang w:eastAsia="ru-RU"/>
        </w:rPr>
        <w:t>).</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p>
    <w:p w:rsidR="00870803" w:rsidRPr="00870803" w:rsidRDefault="00870803" w:rsidP="00870803">
      <w:pPr>
        <w:spacing w:after="0" w:line="240" w:lineRule="auto"/>
        <w:jc w:val="both"/>
        <w:outlineLvl w:val="1"/>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39. Система налогового учета создается в рамках существующей системы бюджетного учета в соответствии с требованиями Налогового </w:t>
      </w:r>
      <w:hyperlink r:id="rId10" w:history="1">
        <w:r w:rsidRPr="00870803">
          <w:rPr>
            <w:rFonts w:ascii="Times New Roman" w:eastAsia="Times New Roman" w:hAnsi="Times New Roman" w:cs="Times New Roman"/>
            <w:sz w:val="28"/>
            <w:szCs w:val="28"/>
            <w:lang w:eastAsia="ru-RU"/>
          </w:rPr>
          <w:t>кодекса</w:t>
        </w:r>
      </w:hyperlink>
      <w:r w:rsidRPr="00870803">
        <w:rPr>
          <w:rFonts w:ascii="Times New Roman" w:eastAsia="Times New Roman" w:hAnsi="Times New Roman" w:cs="Times New Roman"/>
          <w:sz w:val="28"/>
          <w:szCs w:val="28"/>
          <w:lang w:eastAsia="ru-RU"/>
        </w:rPr>
        <w:t xml:space="preserve"> Российской Федерации.</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Для формирования налоговой отчетности используются  также данные бюджетного учета.</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Налоговая отчетность представляется в налоговые органы по системе «Контур-Экстерн»</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В связи с отсутствием объекта налогообложения данные в налоговой декларации по налогу на добавленную стоимость (форма по </w:t>
      </w:r>
      <w:hyperlink r:id="rId11" w:history="1">
        <w:r w:rsidRPr="00870803">
          <w:rPr>
            <w:rFonts w:ascii="Times New Roman" w:eastAsia="Times New Roman" w:hAnsi="Times New Roman" w:cs="Times New Roman"/>
            <w:sz w:val="28"/>
            <w:szCs w:val="28"/>
            <w:lang w:eastAsia="ru-RU"/>
          </w:rPr>
          <w:t>КНД</w:t>
        </w:r>
      </w:hyperlink>
      <w:r w:rsidRPr="00870803">
        <w:rPr>
          <w:rFonts w:ascii="Times New Roman" w:eastAsia="Times New Roman" w:hAnsi="Times New Roman" w:cs="Times New Roman"/>
          <w:sz w:val="28"/>
          <w:szCs w:val="28"/>
          <w:lang w:eastAsia="ru-RU"/>
        </w:rPr>
        <w:t xml:space="preserve"> </w:t>
      </w:r>
      <w:hyperlink r:id="rId12" w:history="1">
        <w:r w:rsidRPr="00870803">
          <w:rPr>
            <w:rFonts w:ascii="Times New Roman" w:eastAsia="Times New Roman" w:hAnsi="Times New Roman" w:cs="Times New Roman"/>
            <w:sz w:val="28"/>
            <w:szCs w:val="28"/>
            <w:lang w:eastAsia="ru-RU"/>
          </w:rPr>
          <w:t>1151001</w:t>
        </w:r>
      </w:hyperlink>
      <w:r w:rsidRPr="00870803">
        <w:rPr>
          <w:rFonts w:ascii="Times New Roman" w:eastAsia="Times New Roman" w:hAnsi="Times New Roman" w:cs="Times New Roman"/>
          <w:sz w:val="28"/>
          <w:szCs w:val="28"/>
          <w:lang w:eastAsia="ru-RU"/>
        </w:rPr>
        <w:t xml:space="preserve">), в налоговой декларации по налогу на прибыль (форма по </w:t>
      </w:r>
      <w:hyperlink r:id="rId13" w:history="1">
        <w:r w:rsidRPr="00870803">
          <w:rPr>
            <w:rFonts w:ascii="Times New Roman" w:eastAsia="Times New Roman" w:hAnsi="Times New Roman" w:cs="Times New Roman"/>
            <w:sz w:val="28"/>
            <w:szCs w:val="28"/>
            <w:lang w:eastAsia="ru-RU"/>
          </w:rPr>
          <w:t>КНД</w:t>
        </w:r>
      </w:hyperlink>
      <w:r w:rsidRPr="00870803">
        <w:rPr>
          <w:rFonts w:ascii="Times New Roman" w:eastAsia="Times New Roman" w:hAnsi="Times New Roman" w:cs="Times New Roman"/>
          <w:sz w:val="28"/>
          <w:szCs w:val="28"/>
          <w:lang w:eastAsia="ru-RU"/>
        </w:rPr>
        <w:t xml:space="preserve"> 1151006) не заполняются.</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Лицом, ответственным за ведение регистров налогового учета по НДФЛ установленной формы, является главный специалист, на которого возложены обязанности по начислению оплаты труда.</w:t>
      </w:r>
    </w:p>
    <w:p w:rsidR="00870803" w:rsidRPr="00870803" w:rsidRDefault="00870803" w:rsidP="00870803">
      <w:pPr>
        <w:spacing w:after="0" w:line="240" w:lineRule="auto"/>
        <w:ind w:firstLine="54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40.Согластно п. 383 Инструкции № 157н в целях обеспечения надлежащего контроля над сохранностью имущества, его целевым использованием и движением имущества (в том числе его отдельные части, части здания), переданное в безвозмездное пользование должно отражаться на забалансовом счете 26 «Имущество, переданное в безвозмездное пользование», по договорам безвозмездного пользования (ссуды) в порядке, предусмотренном гл.36 ГК РФ.</w:t>
      </w:r>
    </w:p>
    <w:p w:rsidR="00870803" w:rsidRPr="00870803" w:rsidRDefault="00870803" w:rsidP="00870803">
      <w:pPr>
        <w:shd w:val="clear" w:color="auto" w:fill="FFFFFF"/>
        <w:tabs>
          <w:tab w:val="left" w:leader="underscore" w:pos="7291"/>
        </w:tabs>
        <w:spacing w:after="0" w:line="240" w:lineRule="auto"/>
        <w:ind w:right="1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41.  В случаях внесения в нормативные акты, регулирующие порядок ведения бюджетного учета и отчетности, изменений и дополнений, а </w:t>
      </w:r>
      <w:r w:rsidRPr="00870803">
        <w:rPr>
          <w:rFonts w:ascii="Times New Roman" w:eastAsia="Times New Roman" w:hAnsi="Times New Roman" w:cs="Times New Roman"/>
          <w:spacing w:val="-9"/>
          <w:sz w:val="28"/>
          <w:szCs w:val="28"/>
          <w:lang w:eastAsia="ru-RU"/>
        </w:rPr>
        <w:t xml:space="preserve">также существенных  изменений условий деятельности Администрации Нагибинского сельского поселения, </w:t>
      </w:r>
      <w:r w:rsidRPr="00870803">
        <w:rPr>
          <w:rFonts w:ascii="Times New Roman" w:eastAsia="Times New Roman" w:hAnsi="Times New Roman" w:cs="Times New Roman"/>
          <w:sz w:val="28"/>
          <w:szCs w:val="28"/>
          <w:lang w:eastAsia="ru-RU"/>
        </w:rPr>
        <w:t>настоящая учетная политика может корректироваться путем издания отдельных постановлений по администрации.</w:t>
      </w:r>
    </w:p>
    <w:p w:rsidR="00870803" w:rsidRPr="00870803" w:rsidRDefault="00870803" w:rsidP="00870803">
      <w:pPr>
        <w:shd w:val="clear" w:color="auto" w:fill="FFFFFF"/>
        <w:tabs>
          <w:tab w:val="left" w:pos="1709"/>
          <w:tab w:val="left" w:pos="4094"/>
          <w:tab w:val="left" w:pos="7838"/>
        </w:tabs>
        <w:spacing w:after="0" w:line="240" w:lineRule="auto"/>
        <w:ind w:firstLine="725"/>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42. </w:t>
      </w:r>
      <w:r w:rsidRPr="00870803">
        <w:rPr>
          <w:rFonts w:ascii="Times New Roman" w:eastAsia="Times New Roman" w:hAnsi="Times New Roman" w:cs="Times New Roman"/>
          <w:spacing w:val="2"/>
          <w:sz w:val="28"/>
          <w:szCs w:val="28"/>
          <w:lang w:eastAsia="ru-RU"/>
        </w:rPr>
        <w:t>Бюджетная отчетность составляется в порядке и сроки,</w:t>
      </w:r>
      <w:r w:rsidRPr="00870803">
        <w:rPr>
          <w:rFonts w:ascii="Times New Roman" w:eastAsia="Times New Roman" w:hAnsi="Times New Roman" w:cs="Times New Roman"/>
          <w:spacing w:val="2"/>
          <w:sz w:val="28"/>
          <w:szCs w:val="28"/>
          <w:lang w:eastAsia="ru-RU"/>
        </w:rPr>
        <w:br/>
      </w:r>
      <w:r w:rsidRPr="00870803">
        <w:rPr>
          <w:rFonts w:ascii="Times New Roman" w:eastAsia="Times New Roman" w:hAnsi="Times New Roman" w:cs="Times New Roman"/>
          <w:sz w:val="28"/>
          <w:szCs w:val="28"/>
          <w:lang w:eastAsia="ru-RU"/>
        </w:rPr>
        <w:t xml:space="preserve">предусмотренные </w:t>
      </w:r>
      <w:r w:rsidRPr="00870803">
        <w:rPr>
          <w:rFonts w:ascii="Times New Roman" w:eastAsia="Times New Roman" w:hAnsi="Times New Roman" w:cs="Times New Roman"/>
          <w:spacing w:val="-13"/>
          <w:sz w:val="28"/>
          <w:szCs w:val="28"/>
          <w:lang w:eastAsia="ru-RU"/>
        </w:rPr>
        <w:t>нормативными</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14"/>
          <w:sz w:val="28"/>
          <w:szCs w:val="28"/>
          <w:lang w:eastAsia="ru-RU"/>
        </w:rPr>
        <w:t xml:space="preserve">документами </w:t>
      </w:r>
      <w:r w:rsidRPr="00870803">
        <w:rPr>
          <w:rFonts w:ascii="Times New Roman" w:eastAsia="Times New Roman" w:hAnsi="Times New Roman" w:cs="Times New Roman"/>
          <w:color w:val="000000"/>
          <w:spacing w:val="-14"/>
          <w:sz w:val="28"/>
          <w:szCs w:val="28"/>
          <w:lang w:eastAsia="ru-RU"/>
        </w:rPr>
        <w:t>Министерства  Финансов  Российской  Федерации  (приказ  Минфина  РФ от 28.12.2010г. 191н), министерства финансов Ростовской области.</w:t>
      </w:r>
    </w:p>
    <w:p w:rsidR="00870803" w:rsidRPr="00870803" w:rsidRDefault="00870803" w:rsidP="00870803">
      <w:pPr>
        <w:shd w:val="clear" w:color="auto" w:fill="FFFFFF"/>
        <w:tabs>
          <w:tab w:val="left" w:pos="1709"/>
          <w:tab w:val="left" w:pos="4094"/>
          <w:tab w:val="left" w:pos="7838"/>
        </w:tabs>
        <w:spacing w:after="0" w:line="240" w:lineRule="auto"/>
        <w:ind w:firstLine="725"/>
        <w:jc w:val="both"/>
        <w:rPr>
          <w:rFonts w:ascii="Times New Roman" w:eastAsia="Times New Roman" w:hAnsi="Times New Roman" w:cs="Times New Roman"/>
          <w:spacing w:val="-6"/>
          <w:sz w:val="28"/>
          <w:szCs w:val="28"/>
          <w:lang w:eastAsia="ru-RU"/>
        </w:rPr>
      </w:pPr>
      <w:r w:rsidRPr="00870803">
        <w:rPr>
          <w:rFonts w:ascii="Times New Roman" w:eastAsia="Times New Roman" w:hAnsi="Times New Roman" w:cs="Times New Roman"/>
          <w:spacing w:val="-5"/>
          <w:sz w:val="28"/>
          <w:szCs w:val="28"/>
          <w:lang w:eastAsia="ru-RU"/>
        </w:rPr>
        <w:t xml:space="preserve">Квартальная и годовая отчетность формируется как на бумажном </w:t>
      </w:r>
      <w:r w:rsidRPr="00870803">
        <w:rPr>
          <w:rFonts w:ascii="Times New Roman" w:eastAsia="Times New Roman" w:hAnsi="Times New Roman" w:cs="Times New Roman"/>
          <w:spacing w:val="-6"/>
          <w:sz w:val="28"/>
          <w:szCs w:val="28"/>
          <w:lang w:eastAsia="ru-RU"/>
        </w:rPr>
        <w:t>носителе, так и  в электронном виде.</w:t>
      </w:r>
    </w:p>
    <w:p w:rsidR="00870803" w:rsidRPr="00870803" w:rsidRDefault="00870803" w:rsidP="00870803">
      <w:pPr>
        <w:shd w:val="clear" w:color="auto" w:fill="FFFFFF"/>
        <w:tabs>
          <w:tab w:val="left" w:leader="underscore" w:pos="7291"/>
        </w:tabs>
        <w:spacing w:after="0" w:line="240" w:lineRule="auto"/>
        <w:ind w:right="10"/>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lastRenderedPageBreak/>
        <w:t xml:space="preserve">          43</w:t>
      </w:r>
      <w:r w:rsidRPr="00870803">
        <w:rPr>
          <w:rFonts w:ascii="Times New Roman" w:eastAsia="Times New Roman" w:hAnsi="Times New Roman" w:cs="Times New Roman"/>
          <w:color w:val="000000"/>
          <w:sz w:val="28"/>
          <w:szCs w:val="28"/>
          <w:lang w:eastAsia="ru-RU"/>
        </w:rPr>
        <w:t xml:space="preserve">.  </w:t>
      </w:r>
      <w:r w:rsidRPr="00870803">
        <w:rPr>
          <w:rFonts w:ascii="Times New Roman" w:eastAsia="Times New Roman" w:hAnsi="Times New Roman" w:cs="Times New Roman"/>
          <w:sz w:val="28"/>
          <w:szCs w:val="28"/>
          <w:lang w:eastAsia="ru-RU"/>
        </w:rPr>
        <w:t xml:space="preserve">В случаях внесения в нормативные акты, регулирующие порядок ведения бюджетного учета и отчетности, изменений и дополнений, а </w:t>
      </w:r>
      <w:r w:rsidRPr="00870803">
        <w:rPr>
          <w:rFonts w:ascii="Times New Roman" w:eastAsia="Times New Roman" w:hAnsi="Times New Roman" w:cs="Times New Roman"/>
          <w:color w:val="000000"/>
          <w:spacing w:val="-9"/>
          <w:sz w:val="28"/>
          <w:szCs w:val="28"/>
          <w:lang w:eastAsia="ru-RU"/>
        </w:rPr>
        <w:t xml:space="preserve">также существенных  изменений условий деятельности сектора экономики и финансов, </w:t>
      </w:r>
      <w:r w:rsidRPr="00870803">
        <w:rPr>
          <w:rFonts w:ascii="Times New Roman" w:eastAsia="Times New Roman" w:hAnsi="Times New Roman" w:cs="Times New Roman"/>
          <w:sz w:val="28"/>
          <w:szCs w:val="28"/>
          <w:lang w:eastAsia="ru-RU"/>
        </w:rPr>
        <w:t>настоящая учетная политика может корректироваться путем издания отдельных постановлений по администрации.</w:t>
      </w:r>
    </w:p>
    <w:p w:rsidR="00870803" w:rsidRPr="00870803" w:rsidRDefault="00870803" w:rsidP="00870803">
      <w:pPr>
        <w:shd w:val="clear" w:color="auto" w:fill="FFFFFF"/>
        <w:tabs>
          <w:tab w:val="left" w:pos="1709"/>
          <w:tab w:val="left" w:pos="4094"/>
          <w:tab w:val="left" w:pos="7838"/>
        </w:tabs>
        <w:spacing w:after="0" w:line="240" w:lineRule="auto"/>
        <w:ind w:firstLine="725"/>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 </w:t>
      </w:r>
    </w:p>
    <w:p w:rsidR="00870803" w:rsidRPr="00870803" w:rsidRDefault="00870803" w:rsidP="00870803">
      <w:pPr>
        <w:shd w:val="clear" w:color="auto" w:fill="FFFFFF"/>
        <w:tabs>
          <w:tab w:val="left" w:leader="underscore" w:pos="7291"/>
        </w:tabs>
        <w:spacing w:after="0" w:line="240" w:lineRule="auto"/>
        <w:ind w:right="10" w:firstLine="709"/>
        <w:jc w:val="both"/>
        <w:rPr>
          <w:rFonts w:ascii="Times New Roman" w:eastAsia="Times New Roman" w:hAnsi="Times New Roman" w:cs="Times New Roman"/>
          <w:sz w:val="28"/>
          <w:szCs w:val="28"/>
          <w:lang w:eastAsia="ru-RU"/>
        </w:rPr>
      </w:pPr>
      <w:r w:rsidRPr="00870803">
        <w:rPr>
          <w:rFonts w:ascii="Times New Roman" w:eastAsia="Times New Roman" w:hAnsi="Times New Roman" w:cs="Times New Roman"/>
          <w:sz w:val="28"/>
          <w:szCs w:val="28"/>
          <w:lang w:eastAsia="ru-RU"/>
        </w:rPr>
        <w:t xml:space="preserve">44. Учетная  политика сектора экономики и финансов  </w:t>
      </w:r>
      <w:r w:rsidRPr="00870803">
        <w:rPr>
          <w:rFonts w:ascii="Times New Roman" w:eastAsia="Times New Roman" w:hAnsi="Times New Roman" w:cs="Times New Roman"/>
          <w:spacing w:val="2"/>
          <w:sz w:val="28"/>
          <w:szCs w:val="28"/>
          <w:lang w:eastAsia="ru-RU"/>
        </w:rPr>
        <w:t>применяется с</w:t>
      </w:r>
      <w:r w:rsidRPr="00870803">
        <w:rPr>
          <w:rFonts w:ascii="Times New Roman" w:eastAsia="Times New Roman" w:hAnsi="Times New Roman" w:cs="Times New Roman"/>
          <w:sz w:val="28"/>
          <w:szCs w:val="28"/>
          <w:lang w:eastAsia="ru-RU"/>
        </w:rPr>
        <w:t xml:space="preserve"> </w:t>
      </w:r>
      <w:r w:rsidRPr="00870803">
        <w:rPr>
          <w:rFonts w:ascii="Times New Roman" w:eastAsia="Times New Roman" w:hAnsi="Times New Roman" w:cs="Times New Roman"/>
          <w:spacing w:val="-8"/>
          <w:sz w:val="28"/>
          <w:szCs w:val="28"/>
          <w:lang w:eastAsia="ru-RU"/>
        </w:rPr>
        <w:t xml:space="preserve">1 января 2021 года. Изменение учетной  </w:t>
      </w:r>
      <w:r w:rsidRPr="00870803">
        <w:rPr>
          <w:rFonts w:ascii="Times New Roman" w:eastAsia="Times New Roman" w:hAnsi="Times New Roman" w:cs="Times New Roman"/>
          <w:spacing w:val="-7"/>
          <w:sz w:val="28"/>
          <w:szCs w:val="28"/>
          <w:lang w:eastAsia="ru-RU"/>
        </w:rPr>
        <w:t xml:space="preserve">политики вводится  в случае изменения </w:t>
      </w:r>
      <w:r w:rsidRPr="00870803">
        <w:rPr>
          <w:rFonts w:ascii="Times New Roman" w:eastAsia="Times New Roman" w:hAnsi="Times New Roman" w:cs="Times New Roman"/>
          <w:spacing w:val="-8"/>
          <w:sz w:val="28"/>
          <w:szCs w:val="28"/>
          <w:lang w:eastAsia="ru-RU"/>
        </w:rPr>
        <w:t xml:space="preserve">законодательства Российской Федерации и нормативных актов, органов, </w:t>
      </w:r>
      <w:r w:rsidRPr="00870803">
        <w:rPr>
          <w:rFonts w:ascii="Times New Roman" w:eastAsia="Times New Roman" w:hAnsi="Times New Roman" w:cs="Times New Roman"/>
          <w:spacing w:val="-9"/>
          <w:sz w:val="28"/>
          <w:szCs w:val="28"/>
          <w:lang w:eastAsia="ru-RU"/>
        </w:rPr>
        <w:t>осуществляющих регулирование бюджетного учета, а также существенных изменений условий деятельности Администрации Нагибинского сельского поселения</w:t>
      </w:r>
      <w:r w:rsidRPr="00870803">
        <w:rPr>
          <w:rFonts w:ascii="Times New Roman" w:eastAsia="Times New Roman" w:hAnsi="Times New Roman" w:cs="Times New Roman"/>
          <w:sz w:val="28"/>
          <w:szCs w:val="28"/>
          <w:lang w:eastAsia="ru-RU"/>
        </w:rPr>
        <w:t>.</w:t>
      </w:r>
    </w:p>
    <w:p w:rsidR="00850B17" w:rsidRDefault="00850B17"/>
    <w:sectPr w:rsidR="00850B17" w:rsidSect="00870803">
      <w:pgSz w:w="11906" w:h="16838"/>
      <w:pgMar w:top="568"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0859EC"/>
    <w:lvl w:ilvl="0">
      <w:numFmt w:val="bullet"/>
      <w:lvlText w:val="*"/>
      <w:lvlJc w:val="left"/>
    </w:lvl>
  </w:abstractNum>
  <w:abstractNum w:abstractNumId="1" w15:restartNumberingAfterBreak="0">
    <w:nsid w:val="00000006"/>
    <w:multiLevelType w:val="singleLevel"/>
    <w:tmpl w:val="00000000"/>
    <w:lvl w:ilvl="0">
      <w:start w:val="1"/>
      <w:numFmt w:val="bullet"/>
      <w:suff w:val="space"/>
      <w:lvlText w:val="-"/>
      <w:lvlJc w:val="left"/>
      <w:pPr>
        <w:ind w:left="0" w:firstLine="0"/>
      </w:pPr>
    </w:lvl>
  </w:abstractNum>
  <w:abstractNum w:abstractNumId="2" w15:restartNumberingAfterBreak="0">
    <w:nsid w:val="3A3B1F11"/>
    <w:multiLevelType w:val="singleLevel"/>
    <w:tmpl w:val="24A0808A"/>
    <w:lvl w:ilvl="0">
      <w:start w:val="8"/>
      <w:numFmt w:val="decimal"/>
      <w:lvlText w:val="%1."/>
      <w:legacy w:legacy="1" w:legacySpace="0" w:legacyIndent="696"/>
      <w:lvlJc w:val="left"/>
      <w:pPr>
        <w:ind w:left="0" w:firstLine="0"/>
      </w:pPr>
      <w:rPr>
        <w:rFonts w:ascii="Times New Roman" w:hAnsi="Times New Roman" w:cs="Times New Roman" w:hint="default"/>
      </w:rPr>
    </w:lvl>
  </w:abstractNum>
  <w:num w:numId="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
    <w:abstractNumId w:val="2"/>
    <w:lvlOverride w:ilvl="0">
      <w:startOverride w:val="8"/>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803"/>
    <w:rsid w:val="004031E2"/>
    <w:rsid w:val="004F15EB"/>
    <w:rsid w:val="00681A49"/>
    <w:rsid w:val="00712D49"/>
    <w:rsid w:val="00850B17"/>
    <w:rsid w:val="00870803"/>
    <w:rsid w:val="00886C58"/>
    <w:rsid w:val="00F96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46B208B-B94D-4F47-A282-198CBB1B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357;fld=134;dst=101552" TargetMode="External"/><Relationship Id="rId13" Type="http://schemas.openxmlformats.org/officeDocument/2006/relationships/hyperlink" Target="consultantplus://offline/main?base=EXP;n=285217;fld=134;dst=100013" TargetMode="External"/><Relationship Id="rId3" Type="http://schemas.openxmlformats.org/officeDocument/2006/relationships/settings" Target="settings.xml"/><Relationship Id="rId7" Type="http://schemas.openxmlformats.org/officeDocument/2006/relationships/hyperlink" Target="consultantplus://offline/main?base=LAW;n=108357;fld=134;dst=101552" TargetMode="External"/><Relationship Id="rId12" Type="http://schemas.openxmlformats.org/officeDocument/2006/relationships/hyperlink" Target="consultantplus://offline/main?base=LAW;n=100880;fld=134;dst=100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D7A1DF648876D71504FB72EE53B8B8AB612CE5ECEDDE4ECAFBB4489A635D056962131E9EC165EAElAv6I" TargetMode="External"/><Relationship Id="rId11" Type="http://schemas.openxmlformats.org/officeDocument/2006/relationships/hyperlink" Target="consultantplus://offline/main?base=EXP;n=285217;fld=134;dst=100013" TargetMode="External"/><Relationship Id="rId5" Type="http://schemas.openxmlformats.org/officeDocument/2006/relationships/hyperlink" Target="https://www.audit-it.ru/terms/accounting/amortization.html" TargetMode="External"/><Relationship Id="rId15" Type="http://schemas.openxmlformats.org/officeDocument/2006/relationships/theme" Target="theme/theme1.xml"/><Relationship Id="rId10" Type="http://schemas.openxmlformats.org/officeDocument/2006/relationships/hyperlink" Target="consultantplus://offline/main?base=LAW;n=114913;fld=134" TargetMode="External"/><Relationship Id="rId4" Type="http://schemas.openxmlformats.org/officeDocument/2006/relationships/webSettings" Target="webSettings.xml"/><Relationship Id="rId9" Type="http://schemas.openxmlformats.org/officeDocument/2006/relationships/hyperlink" Target="https://onlineovp1.consultant.ru/cgi/online.cgi?ref=9D8161AA42813FF2C5CEF20345109A18045E915A4D486592BF0D91A3DD55F1698951AD87C989255BD5FBE99DC50399654393C4422B6702763792395C74248ACFCDd9R8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5550</Words>
  <Characters>31635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Кулишенко</dc:creator>
  <cp:keywords/>
  <dc:description/>
  <cp:lastModifiedBy>Ольга Кулишенко</cp:lastModifiedBy>
  <cp:revision>10</cp:revision>
  <dcterms:created xsi:type="dcterms:W3CDTF">2021-06-11T07:05:00Z</dcterms:created>
  <dcterms:modified xsi:type="dcterms:W3CDTF">2021-06-18T11:18:00Z</dcterms:modified>
</cp:coreProperties>
</file>